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C1" w:rsidRPr="003E05B3" w:rsidRDefault="00842DC1" w:rsidP="003E05B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42DC1" w:rsidRPr="003E05B3" w:rsidRDefault="00842DC1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1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</w:t>
      </w:r>
      <w:r w:rsidR="00474FCB" w:rsidRPr="003E05B3">
        <w:rPr>
          <w:rFonts w:ascii="Verdana" w:hAnsi="Verdana" w:cs="Times New Roman"/>
          <w:sz w:val="20"/>
          <w:szCs w:val="20"/>
        </w:rPr>
        <w:t xml:space="preserve"> A pedagógiai folyamatot meghatározó tényezők (bemeneti, transzformációs tényezők és kimeneti eredmények).</w:t>
      </w:r>
    </w:p>
    <w:p w:rsidR="00842DC1" w:rsidRPr="003E05B3" w:rsidRDefault="00842DC1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b. Az iskola</w:t>
      </w:r>
      <w:r w:rsidR="00474FCB" w:rsidRPr="003E05B3">
        <w:rPr>
          <w:rFonts w:ascii="Verdana" w:hAnsi="Verdana" w:cs="Times New Roman"/>
          <w:sz w:val="20"/>
          <w:szCs w:val="20"/>
        </w:rPr>
        <w:t>,</w:t>
      </w:r>
      <w:r w:rsidRPr="003E05B3">
        <w:rPr>
          <w:rFonts w:ascii="Verdana" w:hAnsi="Verdana" w:cs="Times New Roman"/>
          <w:sz w:val="20"/>
          <w:szCs w:val="20"/>
        </w:rPr>
        <w:t xml:space="preserve"> mint szervezet céljai (célok hierarchiája, a célok dinamikája, a célok kapcsolata </w:t>
      </w:r>
      <w:proofErr w:type="gramStart"/>
      <w:r w:rsidRPr="003E05B3">
        <w:rPr>
          <w:rFonts w:ascii="Verdana" w:hAnsi="Verdana" w:cs="Times New Roman"/>
          <w:sz w:val="20"/>
          <w:szCs w:val="20"/>
        </w:rPr>
        <w:t>a</w:t>
      </w:r>
      <w:r w:rsidR="003E05B3">
        <w:rPr>
          <w:rFonts w:ascii="Verdana" w:hAnsi="Verdana" w:cs="Times New Roman"/>
          <w:sz w:val="20"/>
          <w:szCs w:val="20"/>
        </w:rPr>
        <w:t xml:space="preserve"> </w:t>
      </w:r>
      <w:r w:rsidRPr="003E05B3">
        <w:rPr>
          <w:rFonts w:ascii="Verdana" w:hAnsi="Verdana" w:cs="Times New Roman"/>
          <w:sz w:val="20"/>
          <w:szCs w:val="20"/>
        </w:rPr>
        <w:t xml:space="preserve"> pedagógiai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 folyamatokkal).</w:t>
      </w:r>
    </w:p>
    <w:p w:rsidR="003E05B3" w:rsidRPr="003E05B3" w:rsidRDefault="003E05B3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</w:p>
    <w:p w:rsidR="00842DC1" w:rsidRPr="003E05B3" w:rsidRDefault="00842DC1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2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A </w:t>
      </w:r>
      <w:r w:rsidR="00104CBB" w:rsidRPr="003E05B3">
        <w:rPr>
          <w:rFonts w:ascii="Verdana" w:hAnsi="Verdana" w:cs="Times New Roman"/>
          <w:sz w:val="20"/>
          <w:szCs w:val="20"/>
        </w:rPr>
        <w:t>szervezetek info</w:t>
      </w:r>
      <w:r w:rsidR="00474FCB" w:rsidRPr="003E05B3">
        <w:rPr>
          <w:rFonts w:ascii="Verdana" w:hAnsi="Verdana" w:cs="Times New Roman"/>
          <w:sz w:val="20"/>
          <w:szCs w:val="20"/>
        </w:rPr>
        <w:t>rmális világának jellemzői, a s</w:t>
      </w:r>
      <w:r w:rsidR="00104CBB" w:rsidRPr="003E05B3">
        <w:rPr>
          <w:rFonts w:ascii="Verdana" w:hAnsi="Verdana" w:cs="Times New Roman"/>
          <w:sz w:val="20"/>
          <w:szCs w:val="20"/>
        </w:rPr>
        <w:t>zervezeti légkör (a formális és informális szint kölcsönkapcsolata).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 b. </w:t>
      </w:r>
      <w:r w:rsidR="00474FCB" w:rsidRPr="003E05B3">
        <w:rPr>
          <w:rFonts w:ascii="Verdana" w:hAnsi="Verdana" w:cs="Times New Roman"/>
          <w:sz w:val="20"/>
          <w:szCs w:val="20"/>
        </w:rPr>
        <w:t>Az értékelés helye a pedagógiai folyamatban (tanulók, tanárok munkájának értékelése).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3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Az iskola szervezeti környezetének tényezői (a szervezeti környezet, mint </w:t>
      </w:r>
      <w:proofErr w:type="spellStart"/>
      <w:r w:rsidRPr="003E05B3">
        <w:rPr>
          <w:rFonts w:ascii="Verdana" w:hAnsi="Verdana" w:cs="Times New Roman"/>
          <w:sz w:val="20"/>
          <w:szCs w:val="20"/>
        </w:rPr>
        <w:t>kontingencia-változó</w:t>
      </w:r>
      <w:proofErr w:type="spellEnd"/>
      <w:r w:rsidRPr="003E05B3">
        <w:rPr>
          <w:rFonts w:ascii="Verdana" w:hAnsi="Verdana" w:cs="Times New Roman"/>
          <w:sz w:val="20"/>
          <w:szCs w:val="20"/>
        </w:rPr>
        <w:t>).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 b.</w:t>
      </w:r>
      <w:r w:rsidR="003E05B3">
        <w:rPr>
          <w:rFonts w:ascii="Verdana" w:hAnsi="Verdana" w:cs="Times New Roman"/>
          <w:sz w:val="20"/>
          <w:szCs w:val="20"/>
        </w:rPr>
        <w:t xml:space="preserve"> </w:t>
      </w:r>
      <w:r w:rsidR="004711C3" w:rsidRPr="003E05B3">
        <w:rPr>
          <w:rFonts w:ascii="Verdana" w:hAnsi="Verdana" w:cs="Times New Roman"/>
          <w:sz w:val="20"/>
          <w:szCs w:val="20"/>
        </w:rPr>
        <w:t>A fenntartói teljes körű értékelés intézményértékelés (törvényességi: pénzügyi-g</w:t>
      </w:r>
      <w:r w:rsidR="003E05B3">
        <w:rPr>
          <w:rFonts w:ascii="Verdana" w:hAnsi="Verdana" w:cs="Times New Roman"/>
          <w:sz w:val="20"/>
          <w:szCs w:val="20"/>
        </w:rPr>
        <w:t xml:space="preserve"> g</w:t>
      </w:r>
      <w:r w:rsidR="004711C3" w:rsidRPr="003E05B3">
        <w:rPr>
          <w:rFonts w:ascii="Verdana" w:hAnsi="Verdana" w:cs="Times New Roman"/>
          <w:sz w:val="20"/>
          <w:szCs w:val="20"/>
        </w:rPr>
        <w:t>azdasági, tanügy-igazgatási, szakmai-pedagógiai értékelés).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4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</w:t>
      </w:r>
      <w:r w:rsidR="004711C3" w:rsidRPr="003E05B3">
        <w:rPr>
          <w:rFonts w:ascii="Verdana" w:hAnsi="Verdana" w:cs="Times New Roman"/>
          <w:sz w:val="20"/>
          <w:szCs w:val="20"/>
        </w:rPr>
        <w:t>Az intézményműködés ellenőrzésének és értékelés alapfogalmai, az ellenőrzés területei.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A pedagógiai innováció és a reform kapcsolata, kölcsönhatása.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5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</w:t>
      </w:r>
      <w:r w:rsidR="004711C3" w:rsidRPr="003E05B3">
        <w:rPr>
          <w:rFonts w:ascii="Verdana" w:hAnsi="Verdana" w:cs="Times New Roman"/>
          <w:sz w:val="20"/>
          <w:szCs w:val="20"/>
        </w:rPr>
        <w:t>A pedagógus ellenőrzésének területei, módszerei.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A szervezeti kultúrák. A technológia és a struktúra összefüggései.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6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 Szervezeti kultúra az iskolában. A szervezeti kultúra szintjei (</w:t>
      </w:r>
      <w:proofErr w:type="spellStart"/>
      <w:r w:rsidRPr="003E05B3">
        <w:rPr>
          <w:rFonts w:ascii="Verdana" w:hAnsi="Verdana" w:cs="Times New Roman"/>
          <w:sz w:val="20"/>
          <w:szCs w:val="20"/>
        </w:rPr>
        <w:t>Schein</w:t>
      </w:r>
      <w:proofErr w:type="spellEnd"/>
      <w:r w:rsidRPr="003E05B3">
        <w:rPr>
          <w:rFonts w:ascii="Verdana" w:hAnsi="Verdana" w:cs="Times New Roman"/>
          <w:sz w:val="20"/>
          <w:szCs w:val="20"/>
        </w:rPr>
        <w:t>), típusai (</w:t>
      </w:r>
      <w:proofErr w:type="spellStart"/>
      <w:r w:rsidRPr="003E05B3">
        <w:rPr>
          <w:rFonts w:ascii="Verdana" w:hAnsi="Verdana" w:cs="Times New Roman"/>
          <w:sz w:val="20"/>
          <w:szCs w:val="20"/>
        </w:rPr>
        <w:t>Quinn</w:t>
      </w:r>
      <w:proofErr w:type="spellEnd"/>
      <w:r w:rsidRPr="003E05B3">
        <w:rPr>
          <w:rFonts w:ascii="Verdana" w:hAnsi="Verdana" w:cs="Times New Roman"/>
          <w:sz w:val="20"/>
          <w:szCs w:val="20"/>
        </w:rPr>
        <w:t>), a szervezeti kultúra alakítása.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</w:t>
      </w:r>
      <w:r w:rsidR="004711C3" w:rsidRPr="003E05B3">
        <w:rPr>
          <w:rFonts w:ascii="Verdana" w:hAnsi="Verdana" w:cs="Times New Roman"/>
          <w:sz w:val="20"/>
          <w:szCs w:val="20"/>
        </w:rPr>
        <w:t>A vezetés ellenőrzésének területei, módszerei.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7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 A pedagógiai innováció tartalmi elemei.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 b. </w:t>
      </w:r>
      <w:r w:rsidR="004711C3" w:rsidRPr="003E05B3">
        <w:rPr>
          <w:rFonts w:ascii="Verdana" w:hAnsi="Verdana" w:cs="Times New Roman"/>
          <w:sz w:val="20"/>
          <w:szCs w:val="20"/>
        </w:rPr>
        <w:t>Az intézményellenőrzés területei, módszerei.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4711C3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8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</w:t>
      </w:r>
      <w:r w:rsidR="004711C3" w:rsidRPr="003E05B3">
        <w:rPr>
          <w:rFonts w:ascii="Verdana" w:hAnsi="Verdana" w:cs="Times New Roman"/>
          <w:sz w:val="20"/>
          <w:szCs w:val="20"/>
        </w:rPr>
        <w:t>Az innováció szintjei, innovációs csapat létrehozása.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</w:t>
      </w:r>
      <w:r w:rsidR="004711C3" w:rsidRPr="003E05B3">
        <w:rPr>
          <w:rFonts w:ascii="Verdana" w:hAnsi="Verdana" w:cs="Times New Roman"/>
          <w:sz w:val="20"/>
          <w:szCs w:val="20"/>
        </w:rPr>
        <w:t>Mutassa be a pedagógus portfóliót!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9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 A szervezet</w:t>
      </w:r>
      <w:r w:rsidR="00474FCB" w:rsidRPr="003E05B3">
        <w:rPr>
          <w:rFonts w:ascii="Verdana" w:hAnsi="Verdana" w:cs="Times New Roman"/>
          <w:sz w:val="20"/>
          <w:szCs w:val="20"/>
        </w:rPr>
        <w:t>fejlesztés, mint sajátos szervezeti beavatkozás. A szervezetfejlesztés célja és lépései.</w:t>
      </w:r>
    </w:p>
    <w:p w:rsidR="00474FCB" w:rsidRPr="003E05B3" w:rsidRDefault="00474FC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Az ötlettől a megvalósításig: egy innovációs folyamat lépései.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8A4C8B" w:rsidRPr="003E05B3" w:rsidRDefault="008A4C8B" w:rsidP="003E05B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10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</w:t>
      </w:r>
      <w:r w:rsidR="003E05B3">
        <w:rPr>
          <w:rFonts w:ascii="Verdana" w:hAnsi="Verdana" w:cs="Times New Roman"/>
          <w:sz w:val="20"/>
          <w:szCs w:val="20"/>
        </w:rPr>
        <w:t xml:space="preserve">  Mutassa be </w:t>
      </w:r>
      <w:proofErr w:type="gramStart"/>
      <w:r w:rsidR="00E26335" w:rsidRPr="003E05B3">
        <w:rPr>
          <w:rFonts w:ascii="Verdana" w:hAnsi="Verdana" w:cs="Times New Roman"/>
          <w:sz w:val="20"/>
          <w:szCs w:val="20"/>
        </w:rPr>
        <w:t>a  vezetői</w:t>
      </w:r>
      <w:proofErr w:type="gramEnd"/>
      <w:r w:rsidR="00E26335" w:rsidRPr="003E05B3">
        <w:rPr>
          <w:rFonts w:ascii="Verdana" w:hAnsi="Verdana" w:cs="Times New Roman"/>
          <w:sz w:val="20"/>
          <w:szCs w:val="20"/>
        </w:rPr>
        <w:t xml:space="preserve">  hatékonyság   tényezőire  vonatkozó  fontosabb  megközelítéseket!</w:t>
      </w:r>
    </w:p>
    <w:p w:rsidR="008A4C8B" w:rsidRPr="003E05B3" w:rsidRDefault="008A4C8B" w:rsidP="003E05B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Mutassa be és jellemezze az intézményellenőrzés szakaszait!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sectPr w:rsidR="00104CBB" w:rsidRPr="003E05B3" w:rsidSect="00842DC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21E"/>
    <w:multiLevelType w:val="hybridMultilevel"/>
    <w:tmpl w:val="7B28259A"/>
    <w:lvl w:ilvl="0" w:tplc="A6602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C1"/>
    <w:rsid w:val="00104CBB"/>
    <w:rsid w:val="003E05B3"/>
    <w:rsid w:val="004711C3"/>
    <w:rsid w:val="00474FCB"/>
    <w:rsid w:val="004A264D"/>
    <w:rsid w:val="00842DC1"/>
    <w:rsid w:val="00895317"/>
    <w:rsid w:val="008A4C8B"/>
    <w:rsid w:val="00AC3DA2"/>
    <w:rsid w:val="00AE3434"/>
    <w:rsid w:val="00C31436"/>
    <w:rsid w:val="00D74166"/>
    <w:rsid w:val="00E1089C"/>
    <w:rsid w:val="00E26335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E80F-7BB8-4AF5-86FF-757AE6FB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Jávorffy-Lázok Alexandra</cp:lastModifiedBy>
  <cp:revision>2</cp:revision>
  <cp:lastPrinted>2014-06-20T07:51:00Z</cp:lastPrinted>
  <dcterms:created xsi:type="dcterms:W3CDTF">2017-08-24T11:46:00Z</dcterms:created>
  <dcterms:modified xsi:type="dcterms:W3CDTF">2017-08-24T11:46:00Z</dcterms:modified>
</cp:coreProperties>
</file>