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E9A3" w14:textId="77777777" w:rsidR="006F5CAD" w:rsidRPr="006F5CAD" w:rsidRDefault="006F5CAD" w:rsidP="006F5CAD">
      <w:pPr>
        <w:spacing w:line="240" w:lineRule="auto"/>
        <w:jc w:val="both"/>
        <w:rPr>
          <w:rFonts w:ascii="Georgia" w:eastAsiaTheme="majorEastAsia" w:hAnsi="Georgia" w:cstheme="majorBidi"/>
          <w:b/>
          <w:bCs/>
          <w:color w:val="002060"/>
          <w:lang w:val="en-GB"/>
        </w:rPr>
      </w:pPr>
      <w:r w:rsidRPr="006F5CAD">
        <w:rPr>
          <w:rFonts w:ascii="Georgia" w:eastAsiaTheme="majorEastAsia" w:hAnsi="Georgia" w:cstheme="majorBidi"/>
          <w:b/>
          <w:bCs/>
          <w:color w:val="002060"/>
          <w:lang w:val="en-GB"/>
        </w:rPr>
        <w:t>Mellékletek:</w:t>
      </w:r>
    </w:p>
    <w:p w14:paraId="36E213FE" w14:textId="77777777" w:rsidR="006F5CAD" w:rsidRPr="006F5CAD" w:rsidRDefault="006F5CAD" w:rsidP="006F5CAD">
      <w:pPr>
        <w:spacing w:line="240" w:lineRule="auto"/>
        <w:jc w:val="both"/>
        <w:rPr>
          <w:rFonts w:ascii="Georgia" w:eastAsiaTheme="majorEastAsia" w:hAnsi="Georgia" w:cstheme="majorBidi"/>
          <w:b/>
          <w:bCs/>
          <w:color w:val="002060"/>
          <w:lang w:val="en-GB"/>
        </w:rPr>
      </w:pPr>
    </w:p>
    <w:p w14:paraId="1A25C1D4" w14:textId="77777777" w:rsidR="006F5CAD" w:rsidRPr="006F5CAD" w:rsidRDefault="006F5CAD" w:rsidP="006F5CAD">
      <w:pPr>
        <w:spacing w:line="240" w:lineRule="auto"/>
        <w:jc w:val="center"/>
        <w:rPr>
          <w:rFonts w:ascii="Georgia" w:eastAsiaTheme="majorEastAsia" w:hAnsi="Georgia" w:cstheme="majorBidi"/>
          <w:b/>
          <w:bCs/>
          <w:color w:val="002060"/>
          <w:lang w:val="en-GB"/>
        </w:rPr>
      </w:pPr>
      <w:r w:rsidRPr="006F5CAD">
        <w:rPr>
          <w:rFonts w:ascii="Georgia" w:eastAsiaTheme="majorEastAsia" w:hAnsi="Georgia" w:cstheme="majorBidi"/>
          <w:b/>
          <w:bCs/>
          <w:color w:val="002060"/>
          <w:lang w:val="en-GB"/>
        </w:rPr>
        <w:t>Nyilatkozatminta társszerzős dolgozat esetén</w:t>
      </w:r>
    </w:p>
    <w:p w14:paraId="3589B197" w14:textId="77777777" w:rsidR="006F5CAD" w:rsidRPr="006F5CAD" w:rsidRDefault="006F5CAD" w:rsidP="006F5CAD">
      <w:pPr>
        <w:spacing w:line="240" w:lineRule="auto"/>
        <w:jc w:val="both"/>
        <w:rPr>
          <w:rFonts w:ascii="Georgia" w:eastAsiaTheme="majorEastAsia" w:hAnsi="Georgia" w:cstheme="majorBidi"/>
          <w:color w:val="002060"/>
          <w:lang w:val="en-GB"/>
        </w:rPr>
      </w:pPr>
    </w:p>
    <w:p w14:paraId="7E6EC3F2" w14:textId="77777777" w:rsidR="006F5CAD" w:rsidRPr="006F5CAD" w:rsidRDefault="006F5CAD" w:rsidP="006F5CAD">
      <w:pPr>
        <w:spacing w:line="240" w:lineRule="auto"/>
        <w:jc w:val="both"/>
        <w:rPr>
          <w:rFonts w:ascii="Georgia" w:eastAsiaTheme="majorEastAsia" w:hAnsi="Georgia" w:cstheme="majorBidi"/>
          <w:color w:val="002060"/>
          <w:lang w:val="en-GB"/>
        </w:rPr>
      </w:pPr>
      <w:r w:rsidRPr="006F5CAD">
        <w:rPr>
          <w:rFonts w:ascii="Georgia" w:eastAsiaTheme="majorEastAsia" w:hAnsi="Georgia" w:cstheme="majorBidi"/>
          <w:color w:val="002060"/>
          <w:lang w:val="en-GB"/>
        </w:rPr>
        <w:t>Alulírott…………………………</w:t>
      </w:r>
      <w:proofErr w:type="gramStart"/>
      <w:r w:rsidRPr="006F5CAD">
        <w:rPr>
          <w:rFonts w:ascii="Georgia" w:eastAsiaTheme="majorEastAsia" w:hAnsi="Georgia" w:cstheme="majorBidi"/>
          <w:color w:val="002060"/>
          <w:lang w:val="en-GB"/>
        </w:rPr>
        <w:t>…….</w:t>
      </w:r>
      <w:proofErr w:type="gramEnd"/>
      <w:r w:rsidRPr="006F5CAD">
        <w:rPr>
          <w:rFonts w:ascii="Georgia" w:eastAsiaTheme="majorEastAsia" w:hAnsi="Georgia" w:cstheme="majorBidi"/>
          <w:color w:val="002060"/>
          <w:lang w:val="en-GB"/>
        </w:rPr>
        <w:t xml:space="preserve">.név……………………….Neptun kód nyilatkozom, hogy a Budapesti Corvinus Egyetemmel sem hallgatói jogviszonyban, sem munkaviszonyban nem állok és társszerzőként hozzájárulok, hogy a ……………………………………című TDK dolgozatunkkal a TDK publikációs nívódíj elnyerésére………………………………………………..szerzőtársam pályázzon. </w:t>
      </w:r>
    </w:p>
    <w:p w14:paraId="7A600FCD" w14:textId="77777777" w:rsidR="006F5CAD" w:rsidRPr="006F5CAD" w:rsidRDefault="006F5CAD" w:rsidP="006F5CAD">
      <w:pPr>
        <w:spacing w:line="240" w:lineRule="auto"/>
        <w:jc w:val="both"/>
        <w:rPr>
          <w:rFonts w:ascii="Georgia" w:eastAsiaTheme="majorEastAsia" w:hAnsi="Georgia" w:cstheme="majorBidi"/>
          <w:color w:val="002060"/>
          <w:lang w:val="en-GB"/>
        </w:rPr>
      </w:pPr>
      <w:r w:rsidRPr="006F5CAD">
        <w:rPr>
          <w:rFonts w:ascii="Georgia" w:eastAsiaTheme="majorEastAsia" w:hAnsi="Georgia" w:cstheme="majorBidi"/>
          <w:color w:val="002060"/>
          <w:lang w:val="en-GB"/>
        </w:rPr>
        <w:t>Dátum</w:t>
      </w:r>
    </w:p>
    <w:p w14:paraId="524B1319" w14:textId="77777777" w:rsidR="006F5CAD" w:rsidRPr="006F5CAD" w:rsidRDefault="006F5CAD" w:rsidP="006F5CAD">
      <w:pPr>
        <w:spacing w:line="240" w:lineRule="auto"/>
        <w:jc w:val="both"/>
        <w:rPr>
          <w:rFonts w:ascii="Georgia" w:eastAsiaTheme="majorEastAsia" w:hAnsi="Georgia" w:cstheme="majorBidi"/>
          <w:color w:val="002060"/>
          <w:lang w:val="en-GB"/>
        </w:rPr>
      </w:pPr>
    </w:p>
    <w:p w14:paraId="25288804" w14:textId="77777777" w:rsidR="006F5CAD" w:rsidRPr="006F5CAD" w:rsidRDefault="006F5CAD" w:rsidP="006F5CAD">
      <w:pPr>
        <w:spacing w:line="240" w:lineRule="auto"/>
        <w:jc w:val="both"/>
        <w:rPr>
          <w:rFonts w:ascii="Georgia" w:eastAsiaTheme="majorEastAsia" w:hAnsi="Georgia" w:cstheme="majorBidi"/>
          <w:color w:val="002060"/>
          <w:lang w:val="en-GB"/>
        </w:rPr>
      </w:pPr>
    </w:p>
    <w:p w14:paraId="1EF6C471" w14:textId="77777777" w:rsidR="006F5CAD" w:rsidRPr="006F5CAD" w:rsidRDefault="006F5CAD" w:rsidP="006F5CAD">
      <w:pPr>
        <w:spacing w:line="240" w:lineRule="auto"/>
        <w:jc w:val="both"/>
        <w:rPr>
          <w:rFonts w:ascii="Georgia" w:eastAsiaTheme="majorEastAsia" w:hAnsi="Georgia" w:cstheme="majorBidi"/>
          <w:color w:val="002060"/>
          <w:lang w:val="en-GB"/>
        </w:rPr>
      </w:pPr>
      <w:r w:rsidRPr="006F5CAD">
        <w:rPr>
          <w:rFonts w:ascii="Georgia" w:eastAsiaTheme="majorEastAsia" w:hAnsi="Georgia" w:cstheme="majorBidi"/>
          <w:color w:val="002060"/>
          <w:lang w:val="en-GB"/>
        </w:rPr>
        <w:t>aláírás</w:t>
      </w:r>
    </w:p>
    <w:p w14:paraId="7BDAE55C" w14:textId="77777777" w:rsidR="006F5CAD" w:rsidRPr="006F5CAD" w:rsidRDefault="006F5CAD" w:rsidP="006F5CAD">
      <w:pPr>
        <w:spacing w:line="240" w:lineRule="auto"/>
        <w:jc w:val="both"/>
        <w:rPr>
          <w:rFonts w:ascii="Georgia" w:eastAsiaTheme="majorEastAsia" w:hAnsi="Georgia" w:cstheme="majorBidi"/>
          <w:color w:val="002060"/>
          <w:lang w:val="en-GB"/>
        </w:rPr>
      </w:pPr>
    </w:p>
    <w:p w14:paraId="653E665C" w14:textId="77777777" w:rsidR="005E248B" w:rsidRDefault="005E248B"/>
    <w:sectPr w:rsidR="005E248B" w:rsidSect="006F5CAD">
      <w:headerReference w:type="default" r:id="rId4"/>
      <w:footerReference w:type="default" r:id="rId5"/>
      <w:headerReference w:type="first" r:id="rId6"/>
      <w:pgSz w:w="11906" w:h="16838"/>
      <w:pgMar w:top="720" w:right="720" w:bottom="720" w:left="720" w:header="0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uli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660695"/>
      <w:docPartObj>
        <w:docPartGallery w:val="Page Numbers (Bottom of Page)"/>
        <w:docPartUnique/>
      </w:docPartObj>
    </w:sdtPr>
    <w:sdtEndPr>
      <w:rPr>
        <w:rFonts w:ascii="Muli" w:hAnsi="Muli"/>
        <w:sz w:val="18"/>
        <w:szCs w:val="18"/>
      </w:rPr>
    </w:sdtEndPr>
    <w:sdtContent>
      <w:p w14:paraId="6B57EC62" w14:textId="77777777" w:rsidR="00000000" w:rsidRPr="00170DA9" w:rsidRDefault="00000000">
        <w:pPr>
          <w:pStyle w:val="llb"/>
          <w:jc w:val="center"/>
          <w:rPr>
            <w:rFonts w:ascii="Muli" w:hAnsi="Muli"/>
            <w:sz w:val="18"/>
            <w:szCs w:val="18"/>
          </w:rPr>
        </w:pPr>
        <w:r w:rsidRPr="00170DA9">
          <w:rPr>
            <w:rFonts w:ascii="Muli" w:hAnsi="Muli"/>
            <w:sz w:val="18"/>
            <w:szCs w:val="18"/>
          </w:rPr>
          <w:fldChar w:fldCharType="begin"/>
        </w:r>
        <w:r w:rsidRPr="00170DA9">
          <w:rPr>
            <w:rFonts w:ascii="Muli" w:hAnsi="Muli"/>
            <w:sz w:val="18"/>
            <w:szCs w:val="18"/>
          </w:rPr>
          <w:instrText>PAGE   \* MERGEFORMAT</w:instrText>
        </w:r>
        <w:r w:rsidRPr="00170DA9">
          <w:rPr>
            <w:rFonts w:ascii="Muli" w:hAnsi="Muli"/>
            <w:sz w:val="18"/>
            <w:szCs w:val="18"/>
          </w:rPr>
          <w:fldChar w:fldCharType="separate"/>
        </w:r>
        <w:r>
          <w:rPr>
            <w:rFonts w:ascii="Muli" w:hAnsi="Muli"/>
            <w:noProof/>
            <w:sz w:val="18"/>
            <w:szCs w:val="18"/>
          </w:rPr>
          <w:t>2</w:t>
        </w:r>
        <w:r w:rsidRPr="00170DA9">
          <w:rPr>
            <w:rFonts w:ascii="Muli" w:hAnsi="Muli"/>
            <w:sz w:val="18"/>
            <w:szCs w:val="1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F11C" w14:textId="77777777" w:rsidR="00000000" w:rsidRPr="008047B1" w:rsidRDefault="00000000" w:rsidP="008047B1">
    <w:pPr>
      <w:pStyle w:val="lfej"/>
      <w:spacing w:after="840"/>
      <w:jc w:val="center"/>
      <w:rPr>
        <w:rFonts w:ascii="Muli" w:hAnsi="Muli"/>
        <w:sz w:val="18"/>
        <w:szCs w:val="18"/>
      </w:rPr>
    </w:pPr>
    <w:r>
      <w:rPr>
        <w:rFonts w:ascii="Georgia" w:hAnsi="Georgia"/>
        <w:color w:val="000000" w:themeColor="text1"/>
        <w:sz w:val="20"/>
        <w:szCs w:val="20"/>
      </w:rPr>
      <w:t>TDK publik</w:t>
    </w:r>
    <w:r>
      <w:rPr>
        <w:rFonts w:ascii="Georgia" w:hAnsi="Georgia"/>
        <w:color w:val="000000" w:themeColor="text1"/>
        <w:sz w:val="20"/>
        <w:szCs w:val="20"/>
      </w:rPr>
      <w:t>ációs nívódíj</w:t>
    </w:r>
    <w:r w:rsidRPr="00B12D80">
      <w:rPr>
        <w:rFonts w:ascii="Georgia" w:hAnsi="Georgia"/>
        <w:color w:val="000000" w:themeColor="text1"/>
        <w:sz w:val="20"/>
        <w:szCs w:val="20"/>
      </w:rPr>
      <w:t xml:space="preserve"> </w:t>
    </w:r>
    <w:r>
      <w:rPr>
        <w:rFonts w:ascii="Georgia" w:hAnsi="Georgia"/>
        <w:color w:val="000000" w:themeColor="text1"/>
        <w:sz w:val="20"/>
        <w:szCs w:val="20"/>
      </w:rPr>
      <w:t>2023/2024</w:t>
    </w:r>
    <w:r w:rsidRPr="00B12D80">
      <w:rPr>
        <w:rFonts w:ascii="Georgia" w:hAnsi="Georgia"/>
        <w:color w:val="000000" w:themeColor="text1"/>
        <w:sz w:val="20"/>
        <w:szCs w:val="20"/>
      </w:rPr>
      <w:t xml:space="preserve"> tanév </w:t>
    </w:r>
    <w:r>
      <w:rPr>
        <w:rFonts w:ascii="Georgia" w:hAnsi="Georgia"/>
        <w:color w:val="000000" w:themeColor="text1"/>
        <w:sz w:val="20"/>
        <w:szCs w:val="20"/>
      </w:rPr>
      <w:t>2</w:t>
    </w:r>
    <w:r w:rsidRPr="00B12D80">
      <w:rPr>
        <w:rFonts w:ascii="Georgia" w:hAnsi="Georgia"/>
        <w:color w:val="000000" w:themeColor="text1"/>
        <w:sz w:val="20"/>
        <w:szCs w:val="20"/>
      </w:rPr>
      <w:t>. félév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7389" w14:textId="77777777" w:rsidR="00000000" w:rsidRDefault="00000000" w:rsidP="00A048EE">
    <w:pPr>
      <w:pStyle w:val="lfej"/>
      <w:ind w:left="-141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FD9825" wp14:editId="40C2A380">
          <wp:simplePos x="0" y="0"/>
          <wp:positionH relativeFrom="margin">
            <wp:align>left</wp:align>
          </wp:positionH>
          <wp:positionV relativeFrom="paragraph">
            <wp:posOffset>167640</wp:posOffset>
          </wp:positionV>
          <wp:extent cx="1264920" cy="758190"/>
          <wp:effectExtent l="0" t="0" r="0" b="3810"/>
          <wp:wrapTopAndBottom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158" cy="766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AD"/>
    <w:rsid w:val="005E248B"/>
    <w:rsid w:val="006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3ECC"/>
  <w15:chartTrackingRefBased/>
  <w15:docId w15:val="{591C65BF-DDCB-4849-9610-4680D64F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5CAD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5CAD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6F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5CA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9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B5708A1F0D1EE4C899D916031A8324D" ma:contentTypeVersion="16" ma:contentTypeDescription="Új dokumentum létrehozása." ma:contentTypeScope="" ma:versionID="85159442f4ba5b3ac77e3c2e686f8a43">
  <xsd:schema xmlns:xsd="http://www.w3.org/2001/XMLSchema" xmlns:xs="http://www.w3.org/2001/XMLSchema" xmlns:p="http://schemas.microsoft.com/office/2006/metadata/properties" xmlns:ns2="a2d1769d-cb30-4662-a897-8f762aac7660" xmlns:ns3="2c0fcf54-db9b-4855-917c-aaa92675f01f" targetNamespace="http://schemas.microsoft.com/office/2006/metadata/properties" ma:root="true" ma:fieldsID="d21e91acf140a14b853da4f25ed8f9ed" ns2:_="" ns3:_="">
    <xsd:import namespace="a2d1769d-cb30-4662-a897-8f762aac7660"/>
    <xsd:import namespace="2c0fcf54-db9b-4855-917c-aaa92675f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1769d-cb30-4662-a897-8f762aac7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304f63b5-a726-4f3c-93ae-55ac1a4664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fcf54-db9b-4855-917c-aaa92675f01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1963122-1c07-4d0d-a428-a240302c0f83}" ma:internalName="TaxCatchAll" ma:showField="CatchAllData" ma:web="2c0fcf54-db9b-4855-917c-aaa92675f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292AA5-1421-430C-ABF2-9970D4C4B4A0}"/>
</file>

<file path=customXml/itemProps2.xml><?xml version="1.0" encoding="utf-8"?>
<ds:datastoreItem xmlns:ds="http://schemas.openxmlformats.org/officeDocument/2006/customXml" ds:itemID="{432D1978-D7A9-4D1F-915A-9E59BB3D3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344</Characters>
  <Application>Microsoft Office Word</Application>
  <DocSecurity>0</DocSecurity>
  <Lines>2</Lines>
  <Paragraphs>1</Paragraphs>
  <ScaleCrop>false</ScaleCrop>
  <Company>Budapest Corvinus Egyetem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 Diána</dc:creator>
  <cp:keywords/>
  <dc:description/>
  <cp:lastModifiedBy>Gali Diána</cp:lastModifiedBy>
  <cp:revision>1</cp:revision>
  <dcterms:created xsi:type="dcterms:W3CDTF">2024-06-13T12:59:00Z</dcterms:created>
  <dcterms:modified xsi:type="dcterms:W3CDTF">2024-06-13T13:00:00Z</dcterms:modified>
</cp:coreProperties>
</file>