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5093" w14:textId="0170C174" w:rsidR="002F01F1" w:rsidRDefault="002F01F1" w:rsidP="002F01F1">
      <w:pPr>
        <w:pStyle w:val="Corvinuskenyrszveg"/>
        <w:spacing w:after="80" w:line="280" w:lineRule="exact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Kreditek</w:t>
      </w:r>
    </w:p>
    <w:p w14:paraId="0E792B1E" w14:textId="05012C8A" w:rsidR="002F01F1" w:rsidRDefault="002F01F1" w:rsidP="002F01F1">
      <w:pPr>
        <w:pStyle w:val="Corvinuskenyrszveg"/>
        <w:spacing w:after="80" w:line="280" w:lineRule="exact"/>
        <w:jc w:val="both"/>
        <w:rPr>
          <w:rFonts w:ascii="Georgia" w:hAnsi="Georgia"/>
          <w:color w:val="auto"/>
        </w:rPr>
      </w:pPr>
      <w:r w:rsidRPr="001229BE">
        <w:rPr>
          <w:rFonts w:ascii="Georgia" w:hAnsi="Georgia"/>
          <w:color w:val="auto"/>
        </w:rPr>
        <w:t>A</w:t>
      </w:r>
      <w:r>
        <w:rPr>
          <w:rFonts w:ascii="Georgia" w:hAnsi="Georgia"/>
          <w:color w:val="auto"/>
        </w:rPr>
        <w:t xml:space="preserve">z egyes </w:t>
      </w:r>
      <w:r w:rsidRPr="001229BE">
        <w:rPr>
          <w:rFonts w:ascii="Georgia" w:hAnsi="Georgia"/>
          <w:color w:val="auto"/>
        </w:rPr>
        <w:t xml:space="preserve">kutatási tevékenységek értékének meghatározásához az alábbi táblázat támpontokat </w:t>
      </w:r>
      <w:r>
        <w:rPr>
          <w:rFonts w:ascii="Georgia" w:hAnsi="Georgia"/>
          <w:color w:val="auto"/>
        </w:rPr>
        <w:t xml:space="preserve">kínál, melyet a kutatási terv összeállításánál lehet felhasználni. </w:t>
      </w:r>
    </w:p>
    <w:p w14:paraId="4902A1AC" w14:textId="77777777" w:rsidR="002F01F1" w:rsidRPr="00755FA1" w:rsidRDefault="002F01F1" w:rsidP="002F01F1">
      <w:pPr>
        <w:pStyle w:val="Corvinuskenyrszveg"/>
        <w:spacing w:after="80" w:line="280" w:lineRule="exact"/>
        <w:jc w:val="both"/>
        <w:rPr>
          <w:rFonts w:ascii="Georgia" w:hAnsi="Georgia"/>
          <w:color w:val="auto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713"/>
        <w:gridCol w:w="2629"/>
      </w:tblGrid>
      <w:tr w:rsidR="002F01F1" w:rsidRPr="00404282" w14:paraId="3519A2BE" w14:textId="77777777" w:rsidTr="00BA30B5">
        <w:trPr>
          <w:jc w:val="center"/>
        </w:trPr>
        <w:tc>
          <w:tcPr>
            <w:tcW w:w="5713" w:type="dxa"/>
          </w:tcPr>
          <w:p w14:paraId="5977C562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 xml:space="preserve">Tevékenység </w:t>
            </w:r>
          </w:p>
        </w:tc>
        <w:tc>
          <w:tcPr>
            <w:tcW w:w="2629" w:type="dxa"/>
          </w:tcPr>
          <w:p w14:paraId="62DC363D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kreditérték</w:t>
            </w:r>
          </w:p>
        </w:tc>
      </w:tr>
      <w:tr w:rsidR="002F01F1" w:rsidRPr="00404282" w14:paraId="1E6179DA" w14:textId="77777777" w:rsidTr="00BA30B5">
        <w:trPr>
          <w:jc w:val="center"/>
        </w:trPr>
        <w:tc>
          <w:tcPr>
            <w:tcW w:w="5713" w:type="dxa"/>
          </w:tcPr>
          <w:p w14:paraId="33853209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Publikáció</w:t>
            </w:r>
          </w:p>
        </w:tc>
        <w:tc>
          <w:tcPr>
            <w:tcW w:w="2629" w:type="dxa"/>
          </w:tcPr>
          <w:p w14:paraId="17DD4309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 xml:space="preserve">a témavezető belátása szerint </w:t>
            </w:r>
          </w:p>
        </w:tc>
      </w:tr>
      <w:tr w:rsidR="002F01F1" w:rsidRPr="00404282" w14:paraId="7B5ED225" w14:textId="77777777" w:rsidTr="00BA30B5">
        <w:trPr>
          <w:jc w:val="center"/>
        </w:trPr>
        <w:tc>
          <w:tcPr>
            <w:tcW w:w="5713" w:type="dxa"/>
          </w:tcPr>
          <w:p w14:paraId="1C8C61E9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Nemzetközi-regionális jelentőségű, világnyelvű, kompetitív konferencia előadással (a helyszín lehet Magyarország is)</w:t>
            </w:r>
          </w:p>
        </w:tc>
        <w:tc>
          <w:tcPr>
            <w:tcW w:w="2629" w:type="dxa"/>
          </w:tcPr>
          <w:p w14:paraId="5094E695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6-8</w:t>
            </w:r>
          </w:p>
        </w:tc>
      </w:tr>
      <w:tr w:rsidR="002F01F1" w:rsidRPr="00404282" w14:paraId="1F8B2348" w14:textId="77777777" w:rsidTr="00BA30B5">
        <w:trPr>
          <w:jc w:val="center"/>
        </w:trPr>
        <w:tc>
          <w:tcPr>
            <w:tcW w:w="5713" w:type="dxa"/>
          </w:tcPr>
          <w:p w14:paraId="7FB0C47B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Lokális-nemzeti jelentőségű, anyanyelvű, kompetitív konferencia előadással:</w:t>
            </w:r>
          </w:p>
        </w:tc>
        <w:tc>
          <w:tcPr>
            <w:tcW w:w="2629" w:type="dxa"/>
          </w:tcPr>
          <w:p w14:paraId="3B6EAA61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4-6</w:t>
            </w:r>
          </w:p>
        </w:tc>
      </w:tr>
      <w:tr w:rsidR="002F01F1" w:rsidRPr="00404282" w14:paraId="59311020" w14:textId="77777777" w:rsidTr="00BA30B5">
        <w:trPr>
          <w:jc w:val="center"/>
        </w:trPr>
        <w:tc>
          <w:tcPr>
            <w:tcW w:w="5713" w:type="dxa"/>
          </w:tcPr>
          <w:p w14:paraId="37D5450B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Előadói szereplés kisebb jelentőségű eseményen (workshop, kerekasztal-beszélgetés, szakmai interjú stb.), Kiemelt meghívotti státus további kreditekkel honorálható.</w:t>
            </w:r>
          </w:p>
        </w:tc>
        <w:tc>
          <w:tcPr>
            <w:tcW w:w="2629" w:type="dxa"/>
          </w:tcPr>
          <w:p w14:paraId="0BC68034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2-3</w:t>
            </w:r>
          </w:p>
        </w:tc>
      </w:tr>
      <w:tr w:rsidR="002F01F1" w:rsidRPr="00404282" w14:paraId="77FBE37D" w14:textId="77777777" w:rsidTr="00BA30B5">
        <w:trPr>
          <w:jc w:val="center"/>
        </w:trPr>
        <w:tc>
          <w:tcPr>
            <w:tcW w:w="5713" w:type="dxa"/>
          </w:tcPr>
          <w:p w14:paraId="4A446F2B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Külföldi tanulmányút (a kutatási tartalmától függően)</w:t>
            </w:r>
          </w:p>
        </w:tc>
        <w:tc>
          <w:tcPr>
            <w:tcW w:w="2629" w:type="dxa"/>
          </w:tcPr>
          <w:p w14:paraId="3E69B2C4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proofErr w:type="spellStart"/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.</w:t>
            </w: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 xml:space="preserve"> 15</w:t>
            </w:r>
          </w:p>
        </w:tc>
      </w:tr>
      <w:tr w:rsidR="002F01F1" w:rsidRPr="00404282" w14:paraId="31542408" w14:textId="77777777" w:rsidTr="00BA30B5">
        <w:trPr>
          <w:jc w:val="center"/>
        </w:trPr>
        <w:tc>
          <w:tcPr>
            <w:tcW w:w="5713" w:type="dxa"/>
          </w:tcPr>
          <w:p w14:paraId="15532DE5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Nyári-téli egyetemen való részvétel</w:t>
            </w:r>
          </w:p>
        </w:tc>
        <w:tc>
          <w:tcPr>
            <w:tcW w:w="2629" w:type="dxa"/>
          </w:tcPr>
          <w:p w14:paraId="33146ADB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proofErr w:type="spellStart"/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.</w:t>
            </w: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 xml:space="preserve"> 6</w:t>
            </w:r>
          </w:p>
        </w:tc>
      </w:tr>
      <w:tr w:rsidR="002F01F1" w:rsidRPr="00404282" w14:paraId="2718A540" w14:textId="77777777" w:rsidTr="00BA30B5">
        <w:trPr>
          <w:jc w:val="center"/>
        </w:trPr>
        <w:tc>
          <w:tcPr>
            <w:tcW w:w="5713" w:type="dxa"/>
          </w:tcPr>
          <w:p w14:paraId="03F723E5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Önálló kutatómunka, kutatói pályához kapcsolódó tevékenység a témavezetőhöz benyújtott beszámoló alapján (pl.: adatbázis-építés, interjúkészítés, irodalomfeldolgozás, adatelemzés, szimuláció, szakmai jellegű szervezőmunka, könyvszerkesztés, folyóirat-szerkesztés, lektori, opponensi munka)</w:t>
            </w:r>
          </w:p>
        </w:tc>
        <w:tc>
          <w:tcPr>
            <w:tcW w:w="2629" w:type="dxa"/>
          </w:tcPr>
          <w:p w14:paraId="3B28CBA1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proofErr w:type="spellStart"/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max</w:t>
            </w:r>
            <w:proofErr w:type="spellEnd"/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. 15 (</w:t>
            </w:r>
            <w:proofErr w:type="spellStart"/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félévente</w:t>
            </w:r>
            <w:proofErr w:type="spellEnd"/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, tevékenységformákként, főszabály: 30 munkaóra / 1 kredit)</w:t>
            </w:r>
          </w:p>
        </w:tc>
      </w:tr>
      <w:tr w:rsidR="002F01F1" w:rsidRPr="00404282" w14:paraId="26CA83FA" w14:textId="77777777" w:rsidTr="00BA30B5">
        <w:trPr>
          <w:jc w:val="center"/>
        </w:trPr>
        <w:tc>
          <w:tcPr>
            <w:tcW w:w="5713" w:type="dxa"/>
          </w:tcPr>
          <w:p w14:paraId="77883FD8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Részvétel tervezet-védésen, nyilvános védésen</w:t>
            </w:r>
          </w:p>
        </w:tc>
        <w:tc>
          <w:tcPr>
            <w:tcW w:w="2629" w:type="dxa"/>
          </w:tcPr>
          <w:p w14:paraId="41063921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1</w:t>
            </w:r>
          </w:p>
        </w:tc>
      </w:tr>
      <w:tr w:rsidR="002F01F1" w:rsidRPr="00404282" w14:paraId="76088841" w14:textId="77777777" w:rsidTr="00BA30B5">
        <w:trPr>
          <w:jc w:val="center"/>
        </w:trPr>
        <w:tc>
          <w:tcPr>
            <w:tcW w:w="5713" w:type="dxa"/>
          </w:tcPr>
          <w:p w14:paraId="4235D142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</w:p>
        </w:tc>
        <w:tc>
          <w:tcPr>
            <w:tcW w:w="2629" w:type="dxa"/>
          </w:tcPr>
          <w:p w14:paraId="25A996BD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</w:p>
        </w:tc>
      </w:tr>
      <w:tr w:rsidR="002F01F1" w:rsidRPr="00404282" w14:paraId="0DD4434F" w14:textId="77777777" w:rsidTr="00BA30B5">
        <w:trPr>
          <w:jc w:val="center"/>
        </w:trPr>
        <w:tc>
          <w:tcPr>
            <w:tcW w:w="5713" w:type="dxa"/>
          </w:tcPr>
          <w:p w14:paraId="40601D46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 xml:space="preserve">A harmadik félév végén angol nyelven elkészített és kutatási fórum keretében bemutatott kutatási terv (Research </w:t>
            </w:r>
            <w:proofErr w:type="spellStart"/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Proposal</w:t>
            </w:r>
            <w:proofErr w:type="spellEnd"/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 xml:space="preserve">), </w:t>
            </w:r>
          </w:p>
        </w:tc>
        <w:tc>
          <w:tcPr>
            <w:tcW w:w="2629" w:type="dxa"/>
          </w:tcPr>
          <w:p w14:paraId="424FE36A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6</w:t>
            </w:r>
          </w:p>
        </w:tc>
      </w:tr>
      <w:tr w:rsidR="002F01F1" w:rsidRPr="00404282" w14:paraId="20497F88" w14:textId="77777777" w:rsidTr="00BA30B5">
        <w:trPr>
          <w:jc w:val="center"/>
        </w:trPr>
        <w:tc>
          <w:tcPr>
            <w:tcW w:w="5713" w:type="dxa"/>
          </w:tcPr>
          <w:p w14:paraId="2326F376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A negyedik félév során, a komplex vizsga előtt angol nyelven elkészített és kutatási fórum keretében bemutatott kutatási terv</w:t>
            </w:r>
          </w:p>
        </w:tc>
        <w:tc>
          <w:tcPr>
            <w:tcW w:w="2629" w:type="dxa"/>
          </w:tcPr>
          <w:p w14:paraId="2856AD77" w14:textId="77777777" w:rsidR="002F01F1" w:rsidRPr="00404282" w:rsidRDefault="002F01F1" w:rsidP="00BA30B5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</w:pPr>
            <w:r w:rsidRPr="00404282">
              <w:rPr>
                <w:rFonts w:ascii="Times New Roman" w:eastAsia="Times New Roman" w:hAnsi="Times New Roman" w:cs="Times New Roman"/>
                <w:b w:val="0"/>
                <w:sz w:val="24"/>
                <w:lang w:eastAsia="hu-HU"/>
              </w:rPr>
              <w:t>10</w:t>
            </w:r>
          </w:p>
        </w:tc>
      </w:tr>
    </w:tbl>
    <w:p w14:paraId="718FD5E6" w14:textId="77777777" w:rsidR="002F01F1" w:rsidRDefault="002F01F1" w:rsidP="002F01F1">
      <w:pPr>
        <w:spacing w:after="80" w:line="280" w:lineRule="exact"/>
        <w:jc w:val="both"/>
        <w:rPr>
          <w:rFonts w:eastAsia="Calibri" w:cs="Times New Roman"/>
          <w:b w:val="0"/>
          <w:sz w:val="22"/>
        </w:rPr>
      </w:pPr>
    </w:p>
    <w:p w14:paraId="20C488CA" w14:textId="5F87A347" w:rsidR="002F01F1" w:rsidRPr="002F01F1" w:rsidRDefault="002F01F1" w:rsidP="002F01F1">
      <w:pPr>
        <w:spacing w:after="80" w:line="280" w:lineRule="exact"/>
        <w:jc w:val="both"/>
        <w:rPr>
          <w:rFonts w:eastAsia="Calibri" w:cs="Times New Roman"/>
          <w:b w:val="0"/>
          <w:sz w:val="22"/>
        </w:rPr>
      </w:pPr>
      <w:r w:rsidRPr="002F01F1">
        <w:rPr>
          <w:rFonts w:eastAsia="Calibri" w:cs="Times New Roman"/>
          <w:b w:val="0"/>
          <w:sz w:val="22"/>
        </w:rPr>
        <w:t>Az egyes oktatási és oktatásszervezési tevékenységek értékeléséhez az alábbi pontok adnak támpontot, melyek a munkaterv elkészítésében orientálhatnak</w:t>
      </w:r>
    </w:p>
    <w:p w14:paraId="2EC068CD" w14:textId="77777777" w:rsidR="002F01F1" w:rsidRPr="002F01F1" w:rsidRDefault="002F01F1" w:rsidP="002F01F1">
      <w:pPr>
        <w:numPr>
          <w:ilvl w:val="0"/>
          <w:numId w:val="1"/>
        </w:numPr>
        <w:spacing w:after="80" w:line="280" w:lineRule="exact"/>
        <w:jc w:val="both"/>
        <w:rPr>
          <w:rFonts w:eastAsia="Calibri" w:cs="Times New Roman"/>
          <w:b w:val="0"/>
          <w:sz w:val="22"/>
        </w:rPr>
      </w:pPr>
      <w:r w:rsidRPr="002F01F1">
        <w:rPr>
          <w:rFonts w:eastAsia="Calibri" w:cs="Times New Roman"/>
          <w:b w:val="0"/>
          <w:sz w:val="22"/>
        </w:rPr>
        <w:t>egy teljes féléves tárgy oktatásáért 6 kredit,</w:t>
      </w:r>
    </w:p>
    <w:p w14:paraId="26815BE3" w14:textId="77777777" w:rsidR="002F01F1" w:rsidRPr="002F01F1" w:rsidRDefault="002F01F1" w:rsidP="002F01F1">
      <w:pPr>
        <w:numPr>
          <w:ilvl w:val="0"/>
          <w:numId w:val="1"/>
        </w:numPr>
        <w:spacing w:after="80" w:line="280" w:lineRule="exact"/>
        <w:jc w:val="both"/>
        <w:rPr>
          <w:rFonts w:eastAsia="Calibri" w:cs="Times New Roman"/>
          <w:b w:val="0"/>
          <w:sz w:val="22"/>
        </w:rPr>
      </w:pPr>
      <w:r w:rsidRPr="002F01F1">
        <w:rPr>
          <w:rFonts w:eastAsia="Calibri" w:cs="Times New Roman"/>
          <w:b w:val="0"/>
          <w:sz w:val="22"/>
        </w:rPr>
        <w:t>házi/zárthelyi/vizsgadolgozat-javításért (változó),</w:t>
      </w:r>
    </w:p>
    <w:p w14:paraId="4BAEDE05" w14:textId="77777777" w:rsidR="002F01F1" w:rsidRPr="002F01F1" w:rsidRDefault="002F01F1" w:rsidP="002F01F1">
      <w:pPr>
        <w:numPr>
          <w:ilvl w:val="0"/>
          <w:numId w:val="1"/>
        </w:numPr>
        <w:spacing w:after="80" w:line="280" w:lineRule="exact"/>
        <w:jc w:val="both"/>
        <w:rPr>
          <w:rFonts w:eastAsia="Calibri" w:cs="Times New Roman"/>
          <w:b w:val="0"/>
          <w:sz w:val="22"/>
        </w:rPr>
      </w:pPr>
      <w:r w:rsidRPr="002F01F1">
        <w:rPr>
          <w:rFonts w:eastAsia="Calibri" w:cs="Times New Roman"/>
          <w:b w:val="0"/>
          <w:sz w:val="22"/>
        </w:rPr>
        <w:t>szakdolgozat-vezetésért (2 kredit/félév),</w:t>
      </w:r>
    </w:p>
    <w:p w14:paraId="0E883565" w14:textId="77777777" w:rsidR="002F01F1" w:rsidRPr="002F01F1" w:rsidRDefault="002F01F1" w:rsidP="002F01F1">
      <w:pPr>
        <w:numPr>
          <w:ilvl w:val="0"/>
          <w:numId w:val="1"/>
        </w:numPr>
        <w:spacing w:after="80" w:line="280" w:lineRule="exact"/>
        <w:jc w:val="both"/>
        <w:rPr>
          <w:rFonts w:eastAsia="Calibri" w:cs="Times New Roman"/>
          <w:b w:val="0"/>
          <w:sz w:val="22"/>
        </w:rPr>
      </w:pPr>
      <w:r w:rsidRPr="002F01F1">
        <w:rPr>
          <w:rFonts w:eastAsia="Calibri" w:cs="Times New Roman"/>
          <w:b w:val="0"/>
          <w:sz w:val="22"/>
        </w:rPr>
        <w:t>szakdolgozat-bírálatért (1 kredit),</w:t>
      </w:r>
    </w:p>
    <w:p w14:paraId="1A75136C" w14:textId="77777777" w:rsidR="002F01F1" w:rsidRPr="002F01F1" w:rsidRDefault="002F01F1" w:rsidP="002F01F1">
      <w:pPr>
        <w:numPr>
          <w:ilvl w:val="0"/>
          <w:numId w:val="1"/>
        </w:numPr>
        <w:spacing w:after="80" w:line="280" w:lineRule="exact"/>
        <w:jc w:val="both"/>
        <w:rPr>
          <w:rFonts w:eastAsia="Calibri" w:cs="Times New Roman"/>
          <w:b w:val="0"/>
          <w:sz w:val="22"/>
        </w:rPr>
      </w:pPr>
      <w:r w:rsidRPr="002F01F1">
        <w:rPr>
          <w:rFonts w:eastAsia="Calibri" w:cs="Times New Roman"/>
          <w:b w:val="0"/>
          <w:sz w:val="22"/>
        </w:rPr>
        <w:t>elfogadott TDK-dolgozat konzulensi tevékenységért (3 kredit),</w:t>
      </w:r>
    </w:p>
    <w:p w14:paraId="1876E4C3" w14:textId="77777777" w:rsidR="002F01F1" w:rsidRPr="002F01F1" w:rsidRDefault="002F01F1" w:rsidP="002F01F1">
      <w:pPr>
        <w:numPr>
          <w:ilvl w:val="0"/>
          <w:numId w:val="1"/>
        </w:numPr>
        <w:tabs>
          <w:tab w:val="right" w:pos="8789"/>
        </w:tabs>
        <w:spacing w:after="0" w:line="360" w:lineRule="auto"/>
        <w:jc w:val="both"/>
        <w:rPr>
          <w:rFonts w:ascii="Muli" w:eastAsia="Calibri" w:hAnsi="Muli" w:cs="Times New Roman"/>
          <w:b w:val="0"/>
          <w:bCs/>
          <w:color w:val="000000"/>
          <w:sz w:val="22"/>
        </w:rPr>
      </w:pPr>
      <w:r w:rsidRPr="002F01F1">
        <w:rPr>
          <w:rFonts w:eastAsia="Calibri" w:cs="Times New Roman"/>
          <w:b w:val="0"/>
          <w:sz w:val="22"/>
        </w:rPr>
        <w:t xml:space="preserve">óralátogatásért/hospitálásért (teljes félévért 2 kredit), </w:t>
      </w:r>
    </w:p>
    <w:p w14:paraId="2432CE1B" w14:textId="77777777" w:rsidR="002F01F1" w:rsidRPr="002F01F1" w:rsidRDefault="002F01F1" w:rsidP="002F01F1">
      <w:pPr>
        <w:numPr>
          <w:ilvl w:val="0"/>
          <w:numId w:val="1"/>
        </w:numPr>
        <w:tabs>
          <w:tab w:val="right" w:pos="8789"/>
        </w:tabs>
        <w:spacing w:after="0" w:line="360" w:lineRule="auto"/>
        <w:jc w:val="both"/>
        <w:rPr>
          <w:rFonts w:ascii="Muli" w:eastAsia="Calibri" w:hAnsi="Muli" w:cs="Times New Roman"/>
          <w:b w:val="0"/>
          <w:bCs/>
          <w:color w:val="000000"/>
          <w:sz w:val="22"/>
        </w:rPr>
      </w:pPr>
      <w:r w:rsidRPr="002F01F1">
        <w:rPr>
          <w:rFonts w:eastAsia="Calibri" w:cs="Times New Roman"/>
          <w:b w:val="0"/>
          <w:sz w:val="22"/>
        </w:rPr>
        <w:t>oktatásszervezési tevékenységért (terepmunka stb.) (2 kredit).</w:t>
      </w:r>
    </w:p>
    <w:p w14:paraId="1EF5C01C" w14:textId="77777777" w:rsidR="00775E33" w:rsidRDefault="00775E33"/>
    <w:sectPr w:rsidR="0077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Times New Roman"/>
    <w:charset w:val="EE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5DA5"/>
    <w:multiLevelType w:val="hybridMultilevel"/>
    <w:tmpl w:val="B3126C6A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639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F1"/>
    <w:rsid w:val="002F01F1"/>
    <w:rsid w:val="00730467"/>
    <w:rsid w:val="00775E33"/>
    <w:rsid w:val="00B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5445"/>
  <w15:chartTrackingRefBased/>
  <w15:docId w15:val="{81A291F9-15E4-4E18-95DA-7C18380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őcím"/>
    <w:qFormat/>
    <w:rsid w:val="002F01F1"/>
    <w:rPr>
      <w:rFonts w:ascii="Georgia" w:hAnsi="Georgia"/>
      <w:b/>
      <w:kern w:val="0"/>
      <w:sz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F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0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0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0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0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0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0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0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0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01F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01F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01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01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01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01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0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01F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01F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01F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01F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01F1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2F01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vinuskenyrszveg">
    <w:name w:val="Corvinus kenyérszöveg"/>
    <w:basedOn w:val="Norml"/>
    <w:link w:val="CorvinuskenyrszvegChar"/>
    <w:qFormat/>
    <w:rsid w:val="002F01F1"/>
    <w:pPr>
      <w:spacing w:after="320" w:line="300" w:lineRule="exact"/>
    </w:pPr>
    <w:rPr>
      <w:rFonts w:ascii="Muli" w:hAnsi="Muli"/>
      <w:b w:val="0"/>
      <w:color w:val="000000" w:themeColor="text1"/>
      <w:sz w:val="22"/>
    </w:rPr>
  </w:style>
  <w:style w:type="character" w:customStyle="1" w:styleId="CorvinuskenyrszvegChar">
    <w:name w:val="Corvinus kenyérszöveg Char"/>
    <w:basedOn w:val="Bekezdsalapbettpusa"/>
    <w:link w:val="Corvinuskenyrszveg"/>
    <w:rsid w:val="002F01F1"/>
    <w:rPr>
      <w:rFonts w:ascii="Muli" w:hAnsi="Muli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1667</Characters>
  <Application>Microsoft Office Word</Application>
  <DocSecurity>0</DocSecurity>
  <Lines>13</Lines>
  <Paragraphs>3</Paragraphs>
  <ScaleCrop>false</ScaleCrop>
  <Company>Budapest Corvinus Egyetem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Marcell</dc:creator>
  <cp:keywords/>
  <dc:description/>
  <cp:lastModifiedBy>Kiss Marcell</cp:lastModifiedBy>
  <cp:revision>1</cp:revision>
  <dcterms:created xsi:type="dcterms:W3CDTF">2025-04-09T08:45:00Z</dcterms:created>
  <dcterms:modified xsi:type="dcterms:W3CDTF">2025-04-09T08:46:00Z</dcterms:modified>
</cp:coreProperties>
</file>