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D98B" w14:textId="77777777" w:rsidR="001D1973" w:rsidRPr="004451D6" w:rsidRDefault="001D1973" w:rsidP="001D1973">
      <w:pPr>
        <w:autoSpaceDE w:val="0"/>
        <w:jc w:val="center"/>
        <w:rPr>
          <w:b/>
          <w:sz w:val="28"/>
          <w:szCs w:val="28"/>
        </w:rPr>
      </w:pPr>
      <w:r w:rsidRPr="004451D6">
        <w:rPr>
          <w:b/>
          <w:sz w:val="28"/>
          <w:szCs w:val="28"/>
        </w:rPr>
        <w:t>SPRACHKOMPETENZTEST</w:t>
      </w:r>
    </w:p>
    <w:p w14:paraId="67C85E18" w14:textId="77777777" w:rsidR="001D1973" w:rsidRPr="004451D6" w:rsidRDefault="001D1973" w:rsidP="001D1973">
      <w:pPr>
        <w:autoSpaceDE w:val="0"/>
        <w:rPr>
          <w:b/>
          <w:sz w:val="28"/>
          <w:szCs w:val="28"/>
        </w:rPr>
      </w:pPr>
    </w:p>
    <w:p w14:paraId="0CCEAC31" w14:textId="661EF748" w:rsidR="001D1973" w:rsidRPr="004451D6" w:rsidRDefault="001D1973" w:rsidP="001D1973">
      <w:pPr>
        <w:autoSpaceDE w:val="0"/>
        <w:jc w:val="center"/>
        <w:rPr>
          <w:b/>
          <w:sz w:val="28"/>
          <w:szCs w:val="28"/>
        </w:rPr>
      </w:pPr>
      <w:r w:rsidRPr="004451D6">
        <w:rPr>
          <w:b/>
          <w:sz w:val="28"/>
          <w:szCs w:val="28"/>
        </w:rPr>
        <w:t>DEUTSCH FÜR INTERNATIONALE BEZIEHUNGEN</w:t>
      </w:r>
    </w:p>
    <w:p w14:paraId="6FB095BC" w14:textId="77777777" w:rsidR="001D1973" w:rsidRPr="004451D6" w:rsidRDefault="001D1973" w:rsidP="001D1973">
      <w:pPr>
        <w:autoSpaceDE w:val="0"/>
        <w:jc w:val="center"/>
        <w:rPr>
          <w:b/>
        </w:rPr>
      </w:pPr>
    </w:p>
    <w:p w14:paraId="646D4781" w14:textId="77777777" w:rsidR="001D1973" w:rsidRPr="004451D6" w:rsidRDefault="001D1973" w:rsidP="001D1973">
      <w:pPr>
        <w:autoSpaceDE w:val="0"/>
        <w:jc w:val="center"/>
        <w:rPr>
          <w:b/>
        </w:rPr>
      </w:pPr>
      <w:r w:rsidRPr="004451D6">
        <w:rPr>
          <w:b/>
        </w:rPr>
        <w:t xml:space="preserve">Schriftliche Prüfung </w:t>
      </w:r>
    </w:p>
    <w:p w14:paraId="4F5D0398" w14:textId="77777777" w:rsidR="001D1973" w:rsidRPr="004451D6" w:rsidRDefault="001D1973" w:rsidP="001D1973">
      <w:pPr>
        <w:autoSpaceDE w:val="0"/>
        <w:jc w:val="center"/>
        <w:rPr>
          <w:b/>
        </w:rPr>
      </w:pPr>
      <w:r w:rsidRPr="004451D6">
        <w:rPr>
          <w:b/>
        </w:rPr>
        <w:t>(Schreibfertigkeit und Leseverstehen)</w:t>
      </w:r>
    </w:p>
    <w:p w14:paraId="3E5FAEFE" w14:textId="77777777" w:rsidR="001D1973" w:rsidRPr="004451D6" w:rsidRDefault="001D1973" w:rsidP="001D1973">
      <w:pPr>
        <w:autoSpaceDE w:val="0"/>
        <w:jc w:val="center"/>
        <w:rPr>
          <w:b/>
        </w:rPr>
      </w:pPr>
    </w:p>
    <w:p w14:paraId="77C918C4" w14:textId="77777777" w:rsidR="001D1973" w:rsidRPr="004451D6" w:rsidRDefault="001D1973" w:rsidP="001D1973">
      <w:pPr>
        <w:autoSpaceDE w:val="0"/>
        <w:rPr>
          <w:b/>
        </w:rPr>
      </w:pPr>
    </w:p>
    <w:p w14:paraId="78C816E1" w14:textId="4D58F6FE" w:rsidR="001D1973" w:rsidRPr="004451D6" w:rsidRDefault="001D1973" w:rsidP="001D1973">
      <w:pPr>
        <w:autoSpaceDE w:val="0"/>
        <w:rPr>
          <w:b/>
        </w:rPr>
      </w:pPr>
      <w:r w:rsidRPr="004451D6">
        <w:rPr>
          <w:b/>
        </w:rPr>
        <w:t xml:space="preserve">Die Verwendung eines gedruckten allgemeinsprachlichen Wörterbuchs ist erlaubt. Sie haben 100 Minuten Zeit für </w:t>
      </w:r>
      <w:r w:rsidR="0052313F" w:rsidRPr="004451D6">
        <w:rPr>
          <w:b/>
        </w:rPr>
        <w:t xml:space="preserve">den Test zum </w:t>
      </w:r>
      <w:r w:rsidRPr="004451D6">
        <w:rPr>
          <w:b/>
        </w:rPr>
        <w:t xml:space="preserve">Leseverstehen </w:t>
      </w:r>
      <w:r w:rsidR="0052313F" w:rsidRPr="004451D6">
        <w:rPr>
          <w:b/>
        </w:rPr>
        <w:t xml:space="preserve">sowie </w:t>
      </w:r>
      <w:r w:rsidRPr="004451D6">
        <w:rPr>
          <w:b/>
        </w:rPr>
        <w:t>die schriftliche Aufgabe.</w:t>
      </w:r>
    </w:p>
    <w:p w14:paraId="2F22A35C" w14:textId="77777777" w:rsidR="001D1973" w:rsidRPr="004451D6" w:rsidRDefault="001D1973" w:rsidP="001D1973">
      <w:pPr>
        <w:autoSpaceDE w:val="0"/>
        <w:rPr>
          <w:b/>
        </w:rPr>
      </w:pPr>
    </w:p>
    <w:p w14:paraId="5EE1D05E" w14:textId="02C0C51E" w:rsidR="001D1973" w:rsidRPr="004451D6" w:rsidRDefault="001D1973" w:rsidP="001D1973">
      <w:pPr>
        <w:autoSpaceDE w:val="0"/>
        <w:rPr>
          <w:b/>
        </w:rPr>
      </w:pPr>
      <w:r w:rsidRPr="004451D6">
        <w:rPr>
          <w:b/>
        </w:rPr>
        <w:t xml:space="preserve">AUFGABE 1 </w:t>
      </w:r>
      <w:r w:rsidRPr="004451D6">
        <w:rPr>
          <w:b/>
        </w:rPr>
        <w:tab/>
      </w:r>
      <w:r w:rsidRPr="004451D6">
        <w:rPr>
          <w:b/>
        </w:rPr>
        <w:tab/>
      </w:r>
      <w:r w:rsidRPr="004451D6">
        <w:rPr>
          <w:b/>
        </w:rPr>
        <w:tab/>
      </w:r>
      <w:r w:rsidRPr="004451D6">
        <w:rPr>
          <w:b/>
        </w:rPr>
        <w:tab/>
      </w:r>
      <w:r w:rsidRPr="004451D6">
        <w:rPr>
          <w:b/>
        </w:rPr>
        <w:tab/>
      </w:r>
      <w:r w:rsidRPr="004451D6">
        <w:rPr>
          <w:b/>
        </w:rPr>
        <w:tab/>
      </w:r>
      <w:r w:rsidRPr="004451D6">
        <w:rPr>
          <w:b/>
        </w:rPr>
        <w:tab/>
        <w:t>(Gesamtpunktezahl: 20 Punkte)</w:t>
      </w:r>
    </w:p>
    <w:p w14:paraId="18039F16" w14:textId="77777777" w:rsidR="001D1973" w:rsidRPr="004451D6" w:rsidRDefault="001D1973" w:rsidP="001D1973">
      <w:pPr>
        <w:autoSpaceDE w:val="0"/>
        <w:rPr>
          <w:b/>
        </w:rPr>
      </w:pPr>
    </w:p>
    <w:p w14:paraId="5DFAC8E9" w14:textId="15AC090A" w:rsidR="001D1973" w:rsidRPr="004451D6" w:rsidRDefault="001D1973" w:rsidP="001D1973">
      <w:pPr>
        <w:autoSpaceDE w:val="0"/>
        <w:rPr>
          <w:b/>
        </w:rPr>
      </w:pPr>
      <w:r w:rsidRPr="004451D6">
        <w:rPr>
          <w:b/>
        </w:rPr>
        <w:t>Wählen Sie eine der Schreib</w:t>
      </w:r>
      <w:r w:rsidR="00C411F1" w:rsidRPr="004451D6">
        <w:rPr>
          <w:b/>
        </w:rPr>
        <w:t>fertigkeitsaufgaben</w:t>
      </w:r>
      <w:r w:rsidRPr="004451D6">
        <w:rPr>
          <w:b/>
        </w:rPr>
        <w:t xml:space="preserve"> (A oder B) und </w:t>
      </w:r>
      <w:r w:rsidR="00C411F1" w:rsidRPr="004451D6">
        <w:rPr>
          <w:b/>
        </w:rPr>
        <w:t>verfassen</w:t>
      </w:r>
      <w:r w:rsidRPr="004451D6">
        <w:rPr>
          <w:b/>
        </w:rPr>
        <w:t xml:space="preserve"> Sie anhand der vorgegebenen Aufgabenstellung</w:t>
      </w:r>
      <w:r w:rsidR="00C411F1" w:rsidRPr="004451D6">
        <w:rPr>
          <w:b/>
        </w:rPr>
        <w:t xml:space="preserve"> Ihre Meinung in 180-200 Wörtern</w:t>
      </w:r>
      <w:r w:rsidRPr="004451D6">
        <w:rPr>
          <w:b/>
        </w:rPr>
        <w:t xml:space="preserve">.     </w:t>
      </w:r>
      <w:r w:rsidRPr="004451D6">
        <w:rPr>
          <w:b/>
        </w:rPr>
        <w:tab/>
      </w:r>
      <w:r w:rsidRPr="004451D6">
        <w:rPr>
          <w:b/>
        </w:rPr>
        <w:tab/>
      </w:r>
      <w:r w:rsidRPr="004451D6">
        <w:rPr>
          <w:b/>
        </w:rPr>
        <w:tab/>
      </w:r>
      <w:r w:rsidRPr="004451D6">
        <w:rPr>
          <w:b/>
        </w:rPr>
        <w:tab/>
      </w:r>
      <w:r w:rsidRPr="004451D6">
        <w:rPr>
          <w:b/>
        </w:rPr>
        <w:tab/>
        <w:t xml:space="preserve"> </w:t>
      </w:r>
    </w:p>
    <w:p w14:paraId="78FA7C24" w14:textId="77777777" w:rsidR="001D1973" w:rsidRPr="004451D6" w:rsidRDefault="001D1973" w:rsidP="001D1973">
      <w:pPr>
        <w:autoSpaceDE w:val="0"/>
        <w:rPr>
          <w:b/>
        </w:rPr>
      </w:pPr>
    </w:p>
    <w:p w14:paraId="40028BC1" w14:textId="02824A1A" w:rsidR="00690539" w:rsidRPr="004451D6" w:rsidRDefault="00690539" w:rsidP="00C550D6">
      <w:pPr>
        <w:autoSpaceDE w:val="0"/>
        <w:rPr>
          <w:b/>
        </w:rPr>
      </w:pPr>
      <w:r w:rsidRPr="004451D6">
        <w:rPr>
          <w:b/>
        </w:rPr>
        <w:t>A)</w:t>
      </w:r>
    </w:p>
    <w:p w14:paraId="3FED0650" w14:textId="77777777" w:rsidR="00C550D6" w:rsidRPr="004451D6" w:rsidRDefault="00C550D6" w:rsidP="00C550D6"/>
    <w:tbl>
      <w:tblPr>
        <w:tblW w:w="0" w:type="auto"/>
        <w:jc w:val="center"/>
        <w:tblLayout w:type="fixed"/>
        <w:tblLook w:val="04A0" w:firstRow="1" w:lastRow="0" w:firstColumn="1" w:lastColumn="0" w:noHBand="0" w:noVBand="1"/>
      </w:tblPr>
      <w:tblGrid>
        <w:gridCol w:w="9282"/>
      </w:tblGrid>
      <w:tr w:rsidR="00C550D6" w:rsidRPr="004451D6" w14:paraId="4C331B92" w14:textId="77777777" w:rsidTr="00C550D6">
        <w:trPr>
          <w:jc w:val="center"/>
        </w:trPr>
        <w:tc>
          <w:tcPr>
            <w:tcW w:w="9282" w:type="dxa"/>
            <w:tcBorders>
              <w:top w:val="single" w:sz="4" w:space="0" w:color="000000"/>
              <w:left w:val="single" w:sz="4" w:space="0" w:color="000000"/>
              <w:bottom w:val="single" w:sz="4" w:space="0" w:color="000000"/>
              <w:right w:val="single" w:sz="4" w:space="0" w:color="000000"/>
            </w:tcBorders>
            <w:hideMark/>
          </w:tcPr>
          <w:p w14:paraId="5A2B43C2" w14:textId="58D49621" w:rsidR="0045483F" w:rsidRPr="004451D6" w:rsidRDefault="0045483F" w:rsidP="0045483F">
            <w:pPr>
              <w:snapToGrid w:val="0"/>
              <w:spacing w:before="120" w:after="120"/>
              <w:jc w:val="both"/>
              <w:rPr>
                <w:i/>
              </w:rPr>
            </w:pPr>
            <w:r w:rsidRPr="004451D6">
              <w:rPr>
                <w:i/>
              </w:rPr>
              <w:t>Die Europaabgeordneten fordern die EU dazu auf, den Erweiterungsprozess sowohl in den Mitgliedstaaten als auch in den Bewerberländern wiederzubeleben.</w:t>
            </w:r>
          </w:p>
          <w:p w14:paraId="6D4B7AC4" w14:textId="73ECFD64" w:rsidR="0045483F" w:rsidRPr="004451D6" w:rsidRDefault="0045483F" w:rsidP="0045483F">
            <w:pPr>
              <w:snapToGrid w:val="0"/>
              <w:spacing w:before="120" w:after="120"/>
              <w:jc w:val="both"/>
              <w:rPr>
                <w:i/>
              </w:rPr>
            </w:pPr>
            <w:r w:rsidRPr="004451D6">
              <w:rPr>
                <w:i/>
              </w:rPr>
              <w:t>Angesichts der wachsenden Bedrohung des europäischen Friedens und der Stabilität durch Russland bleib</w:t>
            </w:r>
            <w:r w:rsidR="00E12A85" w:rsidRPr="004451D6">
              <w:rPr>
                <w:i/>
              </w:rPr>
              <w:t>t</w:t>
            </w:r>
            <w:r w:rsidRPr="004451D6">
              <w:rPr>
                <w:i/>
              </w:rPr>
              <w:t xml:space="preserve"> die Erweiterungspolitik das wirksamste geopolitische Instrument, das der EU zur Verfügung steht</w:t>
            </w:r>
            <w:r w:rsidR="00E12A85" w:rsidRPr="004451D6">
              <w:rPr>
                <w:i/>
              </w:rPr>
              <w:t>.</w:t>
            </w:r>
          </w:p>
          <w:p w14:paraId="0318098D" w14:textId="18FB7A39" w:rsidR="00C550D6" w:rsidRPr="004451D6" w:rsidRDefault="0045483F" w:rsidP="0045483F">
            <w:pPr>
              <w:snapToGrid w:val="0"/>
              <w:spacing w:before="120" w:after="120"/>
              <w:jc w:val="both"/>
              <w:rPr>
                <w:i/>
              </w:rPr>
            </w:pPr>
            <w:r w:rsidRPr="004451D6">
              <w:rPr>
                <w:i/>
              </w:rPr>
              <w:t>Um ein glaubwürdiger und effizienter globaler Akteur zu sein, soll</w:t>
            </w:r>
            <w:r w:rsidR="00E12A85" w:rsidRPr="004451D6">
              <w:rPr>
                <w:i/>
              </w:rPr>
              <w:t>te</w:t>
            </w:r>
            <w:r w:rsidRPr="004451D6">
              <w:rPr>
                <w:i/>
              </w:rPr>
              <w:t xml:space="preserve"> die EU ihren Entscheidungsfindungsprozess für die Aufnahme neuer Mitglieder reformieren</w:t>
            </w:r>
            <w:r w:rsidR="00E12A85" w:rsidRPr="004451D6">
              <w:rPr>
                <w:i/>
              </w:rPr>
              <w:t xml:space="preserve">. </w:t>
            </w:r>
          </w:p>
        </w:tc>
      </w:tr>
    </w:tbl>
    <w:p w14:paraId="5FB59677" w14:textId="77777777" w:rsidR="00C550D6" w:rsidRPr="004451D6" w:rsidRDefault="00C550D6" w:rsidP="00C550D6">
      <w:pPr>
        <w:jc w:val="both"/>
      </w:pPr>
    </w:p>
    <w:p w14:paraId="606B4C00" w14:textId="662846D6" w:rsidR="001D1973" w:rsidRPr="004451D6" w:rsidRDefault="00D77E9B" w:rsidP="00C550D6">
      <w:pPr>
        <w:spacing w:after="120"/>
        <w:jc w:val="both"/>
        <w:rPr>
          <w:b/>
          <w:bCs/>
        </w:rPr>
      </w:pPr>
      <w:r w:rsidRPr="004451D6">
        <w:rPr>
          <w:b/>
          <w:bCs/>
        </w:rPr>
        <w:t>Behandeln Sie folgende Punkte in</w:t>
      </w:r>
      <w:r w:rsidR="001D1973" w:rsidRPr="004451D6">
        <w:rPr>
          <w:b/>
          <w:bCs/>
        </w:rPr>
        <w:t xml:space="preserve"> Ihre</w:t>
      </w:r>
      <w:r w:rsidRPr="004451D6">
        <w:rPr>
          <w:b/>
          <w:bCs/>
        </w:rPr>
        <w:t>m</w:t>
      </w:r>
      <w:r w:rsidR="001D1973" w:rsidRPr="004451D6">
        <w:rPr>
          <w:b/>
          <w:bCs/>
        </w:rPr>
        <w:t xml:space="preserve"> Aufsatz:</w:t>
      </w:r>
    </w:p>
    <w:p w14:paraId="407B435B" w14:textId="37731EB3" w:rsidR="00086D03" w:rsidRPr="004451D6" w:rsidRDefault="00086D03" w:rsidP="00086D03">
      <w:pPr>
        <w:pStyle w:val="Listaszerbekezds"/>
        <w:numPr>
          <w:ilvl w:val="0"/>
          <w:numId w:val="1"/>
        </w:numPr>
        <w:spacing w:after="120"/>
        <w:jc w:val="both"/>
        <w:rPr>
          <w:i/>
          <w:iCs/>
          <w:sz w:val="24"/>
          <w:szCs w:val="24"/>
          <w:lang w:val="de-DE"/>
        </w:rPr>
      </w:pPr>
      <w:r w:rsidRPr="004451D6">
        <w:rPr>
          <w:i/>
          <w:iCs/>
          <w:sz w:val="24"/>
          <w:szCs w:val="24"/>
          <w:lang w:val="de-DE"/>
        </w:rPr>
        <w:t>D</w:t>
      </w:r>
      <w:r w:rsidR="0052313F" w:rsidRPr="004451D6">
        <w:rPr>
          <w:i/>
          <w:iCs/>
          <w:sz w:val="24"/>
          <w:szCs w:val="24"/>
          <w:lang w:val="de-DE"/>
        </w:rPr>
        <w:t xml:space="preserve">en Einfluss </w:t>
      </w:r>
      <w:r w:rsidRPr="004451D6">
        <w:rPr>
          <w:i/>
          <w:iCs/>
          <w:sz w:val="24"/>
          <w:szCs w:val="24"/>
          <w:lang w:val="de-DE"/>
        </w:rPr>
        <w:t xml:space="preserve">der EU-Erweiterung </w:t>
      </w:r>
      <w:r w:rsidR="0052313F" w:rsidRPr="004451D6">
        <w:rPr>
          <w:i/>
          <w:iCs/>
          <w:sz w:val="24"/>
          <w:szCs w:val="24"/>
          <w:lang w:val="de-DE"/>
        </w:rPr>
        <w:t xml:space="preserve">auf </w:t>
      </w:r>
      <w:r w:rsidRPr="004451D6">
        <w:rPr>
          <w:i/>
          <w:iCs/>
          <w:sz w:val="24"/>
          <w:szCs w:val="24"/>
          <w:lang w:val="de-DE"/>
        </w:rPr>
        <w:t>d</w:t>
      </w:r>
      <w:r w:rsidR="0052313F" w:rsidRPr="004451D6">
        <w:rPr>
          <w:i/>
          <w:iCs/>
          <w:sz w:val="24"/>
          <w:szCs w:val="24"/>
          <w:lang w:val="de-DE"/>
        </w:rPr>
        <w:t>ie</w:t>
      </w:r>
      <w:r w:rsidRPr="004451D6">
        <w:rPr>
          <w:i/>
          <w:iCs/>
          <w:sz w:val="24"/>
          <w:szCs w:val="24"/>
          <w:lang w:val="de-DE"/>
        </w:rPr>
        <w:t xml:space="preserve"> geopolitische Stabilität </w:t>
      </w:r>
    </w:p>
    <w:p w14:paraId="260C6DEA" w14:textId="17FCF538" w:rsidR="00086D03" w:rsidRPr="004451D6" w:rsidRDefault="000B0DFC" w:rsidP="00086D03">
      <w:pPr>
        <w:pStyle w:val="Listaszerbekezds"/>
        <w:numPr>
          <w:ilvl w:val="0"/>
          <w:numId w:val="1"/>
        </w:numPr>
        <w:spacing w:after="120"/>
        <w:jc w:val="both"/>
        <w:rPr>
          <w:i/>
          <w:iCs/>
          <w:sz w:val="24"/>
          <w:szCs w:val="24"/>
          <w:lang w:val="de-DE"/>
        </w:rPr>
      </w:pPr>
      <w:r w:rsidRPr="004451D6">
        <w:rPr>
          <w:i/>
          <w:iCs/>
          <w:sz w:val="24"/>
          <w:szCs w:val="24"/>
          <w:lang w:val="de-DE"/>
        </w:rPr>
        <w:t>Die Rolle der EU als globaler Akteur</w:t>
      </w:r>
    </w:p>
    <w:p w14:paraId="787FF6A2" w14:textId="4520DAE3" w:rsidR="000B0DFC" w:rsidRPr="004451D6" w:rsidRDefault="000B0DFC" w:rsidP="00086D03">
      <w:pPr>
        <w:pStyle w:val="Listaszerbekezds"/>
        <w:numPr>
          <w:ilvl w:val="0"/>
          <w:numId w:val="1"/>
        </w:numPr>
        <w:spacing w:after="120"/>
        <w:jc w:val="both"/>
        <w:rPr>
          <w:i/>
          <w:iCs/>
          <w:sz w:val="24"/>
          <w:szCs w:val="24"/>
          <w:lang w:val="de-DE"/>
        </w:rPr>
      </w:pPr>
      <w:r w:rsidRPr="004451D6">
        <w:rPr>
          <w:i/>
          <w:iCs/>
          <w:sz w:val="24"/>
          <w:szCs w:val="24"/>
          <w:lang w:val="de-DE"/>
        </w:rPr>
        <w:t>Die</w:t>
      </w:r>
      <w:r w:rsidRPr="004451D6">
        <w:rPr>
          <w:b/>
          <w:bCs/>
          <w:lang w:val="de-DE"/>
        </w:rPr>
        <w:t xml:space="preserve"> </w:t>
      </w:r>
      <w:r w:rsidRPr="004451D6">
        <w:rPr>
          <w:i/>
          <w:iCs/>
          <w:sz w:val="24"/>
          <w:szCs w:val="24"/>
          <w:lang w:val="de-DE"/>
        </w:rPr>
        <w:t xml:space="preserve">öffentliche Meinung </w:t>
      </w:r>
      <w:r w:rsidR="0052313F" w:rsidRPr="004451D6">
        <w:rPr>
          <w:i/>
          <w:iCs/>
          <w:sz w:val="24"/>
          <w:szCs w:val="24"/>
          <w:lang w:val="de-DE"/>
        </w:rPr>
        <w:t>zur</w:t>
      </w:r>
      <w:r w:rsidRPr="004451D6">
        <w:rPr>
          <w:i/>
          <w:iCs/>
          <w:sz w:val="24"/>
          <w:szCs w:val="24"/>
          <w:lang w:val="de-DE"/>
        </w:rPr>
        <w:t xml:space="preserve"> Erweiterung der EU</w:t>
      </w:r>
    </w:p>
    <w:p w14:paraId="6C97A77E" w14:textId="77777777" w:rsidR="003B3000" w:rsidRPr="004451D6" w:rsidRDefault="003B3000">
      <w:pPr>
        <w:rPr>
          <w:b/>
        </w:rPr>
      </w:pPr>
    </w:p>
    <w:p w14:paraId="020DFBD6" w14:textId="77777777" w:rsidR="000B0DFC" w:rsidRPr="004451D6" w:rsidRDefault="000B0DFC">
      <w:pPr>
        <w:rPr>
          <w:b/>
        </w:rPr>
      </w:pPr>
    </w:p>
    <w:p w14:paraId="50DA9CCE" w14:textId="77777777" w:rsidR="000B0DFC" w:rsidRPr="004451D6" w:rsidRDefault="000B0DFC">
      <w:pPr>
        <w:rPr>
          <w:b/>
        </w:rPr>
      </w:pPr>
    </w:p>
    <w:p w14:paraId="3E2A5151" w14:textId="233B75D6" w:rsidR="0026752B" w:rsidRPr="004451D6" w:rsidRDefault="0026752B">
      <w:pPr>
        <w:rPr>
          <w:b/>
        </w:rPr>
      </w:pPr>
      <w:r w:rsidRPr="004451D6">
        <w:rPr>
          <w:b/>
        </w:rPr>
        <w:t>B)</w:t>
      </w:r>
    </w:p>
    <w:p w14:paraId="14054DDE" w14:textId="77777777" w:rsidR="0026752B" w:rsidRPr="004451D6" w:rsidRDefault="0026752B" w:rsidP="0026752B"/>
    <w:tbl>
      <w:tblPr>
        <w:tblW w:w="0" w:type="auto"/>
        <w:jc w:val="center"/>
        <w:tblLayout w:type="fixed"/>
        <w:tblLook w:val="04A0" w:firstRow="1" w:lastRow="0" w:firstColumn="1" w:lastColumn="0" w:noHBand="0" w:noVBand="1"/>
      </w:tblPr>
      <w:tblGrid>
        <w:gridCol w:w="9282"/>
      </w:tblGrid>
      <w:tr w:rsidR="0026752B" w:rsidRPr="004451D6" w14:paraId="66825D29" w14:textId="77777777" w:rsidTr="00121E51">
        <w:trPr>
          <w:jc w:val="center"/>
        </w:trPr>
        <w:tc>
          <w:tcPr>
            <w:tcW w:w="9282" w:type="dxa"/>
            <w:tcBorders>
              <w:top w:val="single" w:sz="4" w:space="0" w:color="000000"/>
              <w:left w:val="single" w:sz="4" w:space="0" w:color="000000"/>
              <w:bottom w:val="single" w:sz="4" w:space="0" w:color="000000"/>
              <w:right w:val="single" w:sz="4" w:space="0" w:color="000000"/>
            </w:tcBorders>
            <w:hideMark/>
          </w:tcPr>
          <w:p w14:paraId="2A890B47" w14:textId="187A2297" w:rsidR="0026752B" w:rsidRPr="004451D6" w:rsidRDefault="002F69E9" w:rsidP="002F69E9">
            <w:pPr>
              <w:snapToGrid w:val="0"/>
              <w:spacing w:before="120" w:after="120"/>
              <w:jc w:val="both"/>
              <w:rPr>
                <w:i/>
              </w:rPr>
            </w:pPr>
            <w:r w:rsidRPr="004451D6">
              <w:rPr>
                <w:i/>
              </w:rPr>
              <w:t xml:space="preserve">Um ungewünschte Informationen in sozialen Netzen zu bekämpfen, müssen alle EU-Mitgliedstaaten eigene Behörden einführen. Google und Co. werden direkt den Brüsseler Zensoren unterstellt. Unternehmen, die nicht kooperieren, drohen enorme Strafzahlungen. Das beinhaltet </w:t>
            </w:r>
            <w:r w:rsidR="000B0DFC" w:rsidRPr="004451D6">
              <w:rPr>
                <w:i/>
              </w:rPr>
              <w:t>das neue G</w:t>
            </w:r>
            <w:r w:rsidRPr="004451D6">
              <w:rPr>
                <w:i/>
              </w:rPr>
              <w:t>esetz für digitale Dienste</w:t>
            </w:r>
            <w:r w:rsidR="000B0DFC" w:rsidRPr="004451D6">
              <w:rPr>
                <w:i/>
              </w:rPr>
              <w:t xml:space="preserve">. </w:t>
            </w:r>
            <w:r w:rsidRPr="004451D6">
              <w:rPr>
                <w:i/>
              </w:rPr>
              <w:t xml:space="preserve">Offiziell soll es den Nutzern mehr Transparenz über personalisierte Werbung verschaffen </w:t>
            </w:r>
            <w:r w:rsidR="000830A9" w:rsidRPr="004451D6">
              <w:rPr>
                <w:i/>
              </w:rPr>
              <w:t>und</w:t>
            </w:r>
            <w:r w:rsidRPr="004451D6">
              <w:rPr>
                <w:i/>
              </w:rPr>
              <w:t xml:space="preserve"> führt zu diesem Zweck neue staatliche und überstaatliche Kontrollorgane ein.</w:t>
            </w:r>
          </w:p>
        </w:tc>
      </w:tr>
    </w:tbl>
    <w:p w14:paraId="323CDAD7" w14:textId="77777777" w:rsidR="0026752B" w:rsidRPr="004451D6" w:rsidRDefault="0026752B" w:rsidP="0026752B">
      <w:pPr>
        <w:jc w:val="both"/>
      </w:pPr>
    </w:p>
    <w:p w14:paraId="555E3FD8" w14:textId="0A98466B" w:rsidR="001D1973" w:rsidRPr="004451D6" w:rsidRDefault="00D77E9B" w:rsidP="0026752B">
      <w:pPr>
        <w:spacing w:after="120"/>
        <w:jc w:val="both"/>
        <w:rPr>
          <w:b/>
          <w:bCs/>
        </w:rPr>
      </w:pPr>
      <w:r w:rsidRPr="004451D6">
        <w:rPr>
          <w:b/>
          <w:bCs/>
        </w:rPr>
        <w:t>Behandeln Sie folgende Punkte in</w:t>
      </w:r>
      <w:r w:rsidR="001D1973" w:rsidRPr="004451D6">
        <w:rPr>
          <w:b/>
          <w:bCs/>
        </w:rPr>
        <w:t xml:space="preserve"> Ihre</w:t>
      </w:r>
      <w:r w:rsidRPr="004451D6">
        <w:rPr>
          <w:b/>
          <w:bCs/>
        </w:rPr>
        <w:t>m</w:t>
      </w:r>
      <w:r w:rsidR="001D1973" w:rsidRPr="004451D6">
        <w:rPr>
          <w:b/>
          <w:bCs/>
        </w:rPr>
        <w:t xml:space="preserve"> Aufsatz:</w:t>
      </w:r>
    </w:p>
    <w:p w14:paraId="306AA59B" w14:textId="3260DFE3" w:rsidR="0026752B" w:rsidRPr="004451D6" w:rsidRDefault="000830A9" w:rsidP="0026752B">
      <w:pPr>
        <w:pStyle w:val="Listaszerbekezds"/>
        <w:numPr>
          <w:ilvl w:val="0"/>
          <w:numId w:val="1"/>
        </w:numPr>
        <w:rPr>
          <w:i/>
          <w:sz w:val="24"/>
          <w:szCs w:val="24"/>
          <w:lang w:val="de-DE"/>
        </w:rPr>
      </w:pPr>
      <w:r w:rsidRPr="004451D6">
        <w:rPr>
          <w:i/>
          <w:sz w:val="24"/>
          <w:szCs w:val="24"/>
          <w:lang w:val="de-DE"/>
        </w:rPr>
        <w:t>Die Balance zwischen Meinungsfreiheit und Bekämpfung un</w:t>
      </w:r>
      <w:r w:rsidR="00DE6F03" w:rsidRPr="004451D6">
        <w:rPr>
          <w:i/>
          <w:sz w:val="24"/>
          <w:szCs w:val="24"/>
          <w:lang w:val="de-DE"/>
        </w:rPr>
        <w:t>ge</w:t>
      </w:r>
      <w:r w:rsidRPr="004451D6">
        <w:rPr>
          <w:i/>
          <w:sz w:val="24"/>
          <w:szCs w:val="24"/>
          <w:lang w:val="de-DE"/>
        </w:rPr>
        <w:t xml:space="preserve">wünschter Informationen </w:t>
      </w:r>
    </w:p>
    <w:p w14:paraId="70F09BA8" w14:textId="2D4B258D" w:rsidR="00DE6F03" w:rsidRPr="004451D6" w:rsidRDefault="00DE6F03" w:rsidP="00F30662">
      <w:pPr>
        <w:pStyle w:val="Listaszerbekezds"/>
        <w:numPr>
          <w:ilvl w:val="0"/>
          <w:numId w:val="1"/>
        </w:numPr>
        <w:rPr>
          <w:i/>
          <w:sz w:val="24"/>
          <w:szCs w:val="24"/>
          <w:lang w:val="de-DE"/>
        </w:rPr>
      </w:pPr>
      <w:r w:rsidRPr="004451D6">
        <w:rPr>
          <w:bCs/>
          <w:i/>
          <w:iCs/>
          <w:sz w:val="24"/>
          <w:szCs w:val="24"/>
          <w:lang w:val="de-DE"/>
        </w:rPr>
        <w:t>Die Rolle von staatlichen und überstaatlichen Kontrollorganen</w:t>
      </w:r>
    </w:p>
    <w:p w14:paraId="28068A47" w14:textId="36EC670B" w:rsidR="0026752B" w:rsidRPr="004451D6" w:rsidRDefault="00DE6F03" w:rsidP="00F30662">
      <w:pPr>
        <w:pStyle w:val="Listaszerbekezds"/>
        <w:numPr>
          <w:ilvl w:val="0"/>
          <w:numId w:val="1"/>
        </w:numPr>
        <w:rPr>
          <w:i/>
          <w:sz w:val="24"/>
          <w:szCs w:val="24"/>
          <w:lang w:val="de-DE"/>
        </w:rPr>
      </w:pPr>
      <w:r w:rsidRPr="004451D6">
        <w:rPr>
          <w:i/>
          <w:sz w:val="24"/>
          <w:szCs w:val="24"/>
          <w:lang w:val="de-DE"/>
        </w:rPr>
        <w:t xml:space="preserve">Die Gefahren der Zensur </w:t>
      </w:r>
      <w:r w:rsidR="00D77E9B" w:rsidRPr="004451D6">
        <w:rPr>
          <w:i/>
          <w:sz w:val="24"/>
          <w:szCs w:val="24"/>
          <w:lang w:val="de-DE"/>
        </w:rPr>
        <w:t xml:space="preserve">von </w:t>
      </w:r>
      <w:r w:rsidRPr="004451D6">
        <w:rPr>
          <w:i/>
          <w:sz w:val="24"/>
          <w:szCs w:val="24"/>
          <w:lang w:val="de-DE"/>
        </w:rPr>
        <w:t>digitalen Unternehmen</w:t>
      </w:r>
    </w:p>
    <w:p w14:paraId="7C7B036C" w14:textId="77777777" w:rsidR="0026752B" w:rsidRPr="004451D6" w:rsidRDefault="0026752B">
      <w:pPr>
        <w:rPr>
          <w:b/>
        </w:rPr>
      </w:pPr>
    </w:p>
    <w:p w14:paraId="42D2E4F8" w14:textId="77777777" w:rsidR="00C550D6" w:rsidRPr="004451D6" w:rsidRDefault="00C550D6">
      <w:pPr>
        <w:rPr>
          <w:b/>
        </w:rPr>
      </w:pPr>
    </w:p>
    <w:p w14:paraId="22D68146" w14:textId="77777777" w:rsidR="00F80283" w:rsidRPr="004451D6" w:rsidRDefault="00F80283" w:rsidP="00C550D6">
      <w:pPr>
        <w:rPr>
          <w:b/>
          <w:bCs/>
        </w:rPr>
      </w:pPr>
    </w:p>
    <w:p w14:paraId="5D26EDD3" w14:textId="65AC26AF" w:rsidR="00DE6F03" w:rsidRPr="004451D6" w:rsidRDefault="00DE6F03" w:rsidP="00DE6F03">
      <w:pPr>
        <w:keepNext/>
        <w:autoSpaceDE w:val="0"/>
        <w:autoSpaceDN w:val="0"/>
        <w:adjustRightInd w:val="0"/>
        <w:spacing w:before="120" w:after="120"/>
        <w:jc w:val="both"/>
        <w:outlineLvl w:val="1"/>
        <w:rPr>
          <w:b/>
          <w:bCs/>
          <w:kern w:val="36"/>
        </w:rPr>
      </w:pPr>
      <w:r w:rsidRPr="004451D6">
        <w:rPr>
          <w:b/>
          <w:bCs/>
          <w:kern w:val="36"/>
        </w:rPr>
        <w:t xml:space="preserve">AUFGABE 2 </w:t>
      </w:r>
      <w:r w:rsidRPr="004451D6">
        <w:rPr>
          <w:b/>
          <w:bCs/>
          <w:kern w:val="36"/>
        </w:rPr>
        <w:tab/>
      </w:r>
      <w:r w:rsidRPr="004451D6">
        <w:rPr>
          <w:b/>
          <w:bCs/>
          <w:kern w:val="36"/>
        </w:rPr>
        <w:tab/>
      </w:r>
      <w:r w:rsidRPr="004451D6">
        <w:rPr>
          <w:b/>
          <w:bCs/>
          <w:kern w:val="36"/>
        </w:rPr>
        <w:tab/>
      </w:r>
      <w:r w:rsidRPr="004451D6">
        <w:rPr>
          <w:b/>
          <w:bCs/>
          <w:kern w:val="36"/>
        </w:rPr>
        <w:tab/>
      </w:r>
      <w:r w:rsidRPr="004451D6">
        <w:rPr>
          <w:b/>
          <w:bCs/>
          <w:kern w:val="36"/>
        </w:rPr>
        <w:tab/>
      </w:r>
      <w:r w:rsidRPr="004451D6">
        <w:rPr>
          <w:b/>
          <w:bCs/>
          <w:kern w:val="36"/>
        </w:rPr>
        <w:tab/>
      </w:r>
      <w:r w:rsidRPr="004451D6">
        <w:rPr>
          <w:b/>
          <w:bCs/>
          <w:kern w:val="36"/>
        </w:rPr>
        <w:tab/>
        <w:t>(Gesamtpunktezahl: 20 Punkte)</w:t>
      </w:r>
    </w:p>
    <w:p w14:paraId="493E4DD2" w14:textId="77777777" w:rsidR="00DE6F03" w:rsidRPr="004451D6" w:rsidRDefault="00DE6F03" w:rsidP="00DE6F03">
      <w:pPr>
        <w:keepNext/>
        <w:autoSpaceDE w:val="0"/>
        <w:autoSpaceDN w:val="0"/>
        <w:adjustRightInd w:val="0"/>
        <w:spacing w:before="120" w:after="120"/>
        <w:jc w:val="both"/>
        <w:outlineLvl w:val="1"/>
        <w:rPr>
          <w:b/>
          <w:bCs/>
          <w:kern w:val="36"/>
        </w:rPr>
      </w:pPr>
    </w:p>
    <w:p w14:paraId="763C5F0E" w14:textId="77777777" w:rsidR="00DE6F03" w:rsidRPr="004451D6" w:rsidRDefault="00DE6F03" w:rsidP="00DE6F03">
      <w:pPr>
        <w:keepNext/>
        <w:autoSpaceDE w:val="0"/>
        <w:autoSpaceDN w:val="0"/>
        <w:adjustRightInd w:val="0"/>
        <w:spacing w:before="120" w:after="120"/>
        <w:jc w:val="both"/>
        <w:outlineLvl w:val="1"/>
        <w:rPr>
          <w:b/>
          <w:bCs/>
          <w:kern w:val="36"/>
        </w:rPr>
      </w:pPr>
      <w:r w:rsidRPr="004451D6">
        <w:rPr>
          <w:b/>
          <w:bCs/>
          <w:kern w:val="36"/>
        </w:rPr>
        <w:t>Text 1 (Max: 10 Punkte)</w:t>
      </w:r>
    </w:p>
    <w:p w14:paraId="0517A043" w14:textId="77777777" w:rsidR="00DE6F03" w:rsidRPr="004451D6" w:rsidRDefault="00DE6F03" w:rsidP="00DE6F03">
      <w:pPr>
        <w:keepNext/>
        <w:autoSpaceDE w:val="0"/>
        <w:autoSpaceDN w:val="0"/>
        <w:adjustRightInd w:val="0"/>
        <w:spacing w:before="120" w:after="120"/>
        <w:jc w:val="both"/>
        <w:outlineLvl w:val="1"/>
        <w:rPr>
          <w:b/>
          <w:bCs/>
          <w:kern w:val="36"/>
        </w:rPr>
      </w:pPr>
    </w:p>
    <w:p w14:paraId="201AB30F" w14:textId="64BA9A09" w:rsidR="009A04D4" w:rsidRPr="004451D6" w:rsidRDefault="00DE6F03" w:rsidP="00DE6F03">
      <w:pPr>
        <w:keepNext/>
        <w:autoSpaceDE w:val="0"/>
        <w:autoSpaceDN w:val="0"/>
        <w:adjustRightInd w:val="0"/>
        <w:spacing w:before="120" w:after="120"/>
        <w:jc w:val="both"/>
        <w:outlineLvl w:val="1"/>
        <w:rPr>
          <w:b/>
          <w:bCs/>
          <w:kern w:val="36"/>
        </w:rPr>
      </w:pPr>
      <w:r w:rsidRPr="004451D6">
        <w:rPr>
          <w:b/>
          <w:bCs/>
          <w:kern w:val="36"/>
        </w:rPr>
        <w:t>Lesen Sie den Text aufmerksam durch. Beantworten Sie die Fragen auf</w:t>
      </w:r>
      <w:r w:rsidR="00D77E9B" w:rsidRPr="004451D6">
        <w:rPr>
          <w:b/>
          <w:bCs/>
          <w:kern w:val="36"/>
        </w:rPr>
        <w:t>g</w:t>
      </w:r>
      <w:r w:rsidRPr="004451D6">
        <w:rPr>
          <w:b/>
          <w:bCs/>
          <w:kern w:val="36"/>
        </w:rPr>
        <w:t>rund des Textes</w:t>
      </w:r>
      <w:r w:rsidR="00D77E9B" w:rsidRPr="004451D6">
        <w:rPr>
          <w:b/>
          <w:bCs/>
          <w:kern w:val="36"/>
        </w:rPr>
        <w:t xml:space="preserve"> in Stichwörtern (1–10 Wörter)</w:t>
      </w:r>
      <w:r w:rsidRPr="004451D6">
        <w:rPr>
          <w:b/>
          <w:bCs/>
          <w:kern w:val="36"/>
        </w:rPr>
        <w:t xml:space="preserve">. Vollständige Sätze sind nicht erforderlich. Es gibt ein Beispiel (0) </w:t>
      </w:r>
    </w:p>
    <w:p w14:paraId="7B0BB011" w14:textId="4720C972" w:rsidR="00BE668E" w:rsidRPr="004451D6" w:rsidRDefault="00600246" w:rsidP="00DE6F03">
      <w:pPr>
        <w:keepNext/>
        <w:autoSpaceDE w:val="0"/>
        <w:autoSpaceDN w:val="0"/>
        <w:adjustRightInd w:val="0"/>
        <w:spacing w:before="120" w:after="120"/>
        <w:jc w:val="both"/>
        <w:outlineLvl w:val="1"/>
        <w:rPr>
          <w:b/>
          <w:bCs/>
          <w:kern w:val="36"/>
        </w:rPr>
      </w:pPr>
      <w:r w:rsidRPr="004451D6">
        <w:rPr>
          <w:b/>
          <w:bCs/>
          <w:kern w:val="36"/>
        </w:rPr>
        <w:t>BRICS-GRUPPE BESCHLIESST ERWEITERUNG UM 6 STAATEN</w:t>
      </w:r>
    </w:p>
    <w:p w14:paraId="60958A83" w14:textId="75D5CD09" w:rsidR="00BE668E" w:rsidRPr="004451D6" w:rsidRDefault="00BE668E" w:rsidP="00BE668E">
      <w:pPr>
        <w:keepNext/>
        <w:autoSpaceDE w:val="0"/>
        <w:autoSpaceDN w:val="0"/>
        <w:adjustRightInd w:val="0"/>
        <w:spacing w:before="120" w:after="120"/>
        <w:jc w:val="both"/>
        <w:outlineLvl w:val="1"/>
        <w:rPr>
          <w:kern w:val="36"/>
        </w:rPr>
      </w:pPr>
      <w:r w:rsidRPr="004451D6">
        <w:rPr>
          <w:kern w:val="36"/>
        </w:rPr>
        <w:t xml:space="preserve">Die </w:t>
      </w:r>
      <w:proofErr w:type="spellStart"/>
      <w:r w:rsidRPr="004451D6">
        <w:rPr>
          <w:kern w:val="36"/>
        </w:rPr>
        <w:t>Brics</w:t>
      </w:r>
      <w:proofErr w:type="spellEnd"/>
      <w:r w:rsidRPr="004451D6">
        <w:rPr>
          <w:kern w:val="36"/>
        </w:rPr>
        <w:t>-Gruppe hat sich auf die Aufnahme neuer Mitglieder geeinigt. Man ha</w:t>
      </w:r>
      <w:r w:rsidR="009A04D4" w:rsidRPr="004451D6">
        <w:rPr>
          <w:kern w:val="36"/>
        </w:rPr>
        <w:t>t</w:t>
      </w:r>
      <w:r w:rsidRPr="004451D6">
        <w:rPr>
          <w:kern w:val="36"/>
        </w:rPr>
        <w:t xml:space="preserve"> entschieden, sechs Länder zum 1. Januar 2024 aufzunehmen</w:t>
      </w:r>
      <w:r w:rsidR="002645A0" w:rsidRPr="004451D6">
        <w:rPr>
          <w:kern w:val="36"/>
        </w:rPr>
        <w:t xml:space="preserve">. </w:t>
      </w:r>
      <w:r w:rsidRPr="004451D6">
        <w:rPr>
          <w:kern w:val="36"/>
        </w:rPr>
        <w:t>Eingeladen würden Argentinien, Ägypten, Äthiopien, Iran, Saudi-Arabien und die Vereinigten Arabischen Emirate (VAE). Die Regierungen der VAE, Äthiopiens, Argentinien und Saudi-Arabiens begrüßten umgehend die Einladung.</w:t>
      </w:r>
    </w:p>
    <w:p w14:paraId="63EF9B54" w14:textId="65B43D15" w:rsidR="00BE668E" w:rsidRPr="004451D6" w:rsidRDefault="00BE668E" w:rsidP="00BE668E">
      <w:pPr>
        <w:keepNext/>
        <w:autoSpaceDE w:val="0"/>
        <w:autoSpaceDN w:val="0"/>
        <w:adjustRightInd w:val="0"/>
        <w:spacing w:before="120" w:after="120"/>
        <w:jc w:val="both"/>
        <w:outlineLvl w:val="1"/>
        <w:rPr>
          <w:kern w:val="36"/>
        </w:rPr>
      </w:pPr>
      <w:r w:rsidRPr="004451D6">
        <w:rPr>
          <w:kern w:val="36"/>
        </w:rPr>
        <w:t xml:space="preserve">Der </w:t>
      </w:r>
      <w:proofErr w:type="spellStart"/>
      <w:r w:rsidRPr="004451D6">
        <w:rPr>
          <w:kern w:val="36"/>
        </w:rPr>
        <w:t>Brics</w:t>
      </w:r>
      <w:proofErr w:type="spellEnd"/>
      <w:r w:rsidRPr="004451D6">
        <w:rPr>
          <w:kern w:val="36"/>
        </w:rPr>
        <w:t xml:space="preserve">-Gruppe der wichtigsten Schwellenländer gehören bisher Brasilien, Russland, Indien, China und Südafrika an </w:t>
      </w:r>
      <w:r w:rsidR="00D77E9B" w:rsidRPr="004451D6">
        <w:rPr>
          <w:kern w:val="36"/>
        </w:rPr>
        <w:t>–</w:t>
      </w:r>
      <w:r w:rsidRPr="004451D6">
        <w:rPr>
          <w:kern w:val="36"/>
        </w:rPr>
        <w:t xml:space="preserve"> was auch den Namen erklärt. Eine Erweiterung, auf die etwa China drängte, soll dem Block mehr globales Gewicht verleihen. Vor allem China und Russland </w:t>
      </w:r>
      <w:r w:rsidR="002645A0" w:rsidRPr="004451D6">
        <w:rPr>
          <w:kern w:val="36"/>
        </w:rPr>
        <w:t>beharren</w:t>
      </w:r>
      <w:r w:rsidRPr="004451D6">
        <w:rPr>
          <w:kern w:val="36"/>
        </w:rPr>
        <w:t xml:space="preserve"> </w:t>
      </w:r>
      <w:r w:rsidR="00D77E9B" w:rsidRPr="004451D6">
        <w:rPr>
          <w:kern w:val="36"/>
        </w:rPr>
        <w:t>dar</w:t>
      </w:r>
      <w:r w:rsidRPr="004451D6">
        <w:rPr>
          <w:kern w:val="36"/>
        </w:rPr>
        <w:t>auf</w:t>
      </w:r>
      <w:r w:rsidR="00D77E9B" w:rsidRPr="004451D6">
        <w:rPr>
          <w:kern w:val="36"/>
        </w:rPr>
        <w:t>,</w:t>
      </w:r>
      <w:r w:rsidRPr="004451D6">
        <w:rPr>
          <w:kern w:val="36"/>
        </w:rPr>
        <w:t xml:space="preserve"> ein Gegengewicht zum Westen</w:t>
      </w:r>
      <w:r w:rsidR="00D77E9B" w:rsidRPr="004451D6">
        <w:rPr>
          <w:kern w:val="36"/>
        </w:rPr>
        <w:t xml:space="preserve"> darzustellen</w:t>
      </w:r>
      <w:r w:rsidRPr="004451D6">
        <w:rPr>
          <w:kern w:val="36"/>
        </w:rPr>
        <w:t>, Brasilien lehnt dagegen eine Frontstellung zu de</w:t>
      </w:r>
      <w:r w:rsidR="002645A0" w:rsidRPr="004451D6">
        <w:rPr>
          <w:kern w:val="36"/>
        </w:rPr>
        <w:t>n</w:t>
      </w:r>
      <w:r w:rsidRPr="004451D6">
        <w:rPr>
          <w:kern w:val="36"/>
        </w:rPr>
        <w:t xml:space="preserve"> wichtigsten westlichen Industrieländer</w:t>
      </w:r>
      <w:r w:rsidR="002645A0" w:rsidRPr="004451D6">
        <w:rPr>
          <w:kern w:val="36"/>
        </w:rPr>
        <w:t>n</w:t>
      </w:r>
      <w:r w:rsidRPr="004451D6">
        <w:rPr>
          <w:kern w:val="36"/>
        </w:rPr>
        <w:t xml:space="preserve"> ab.</w:t>
      </w:r>
    </w:p>
    <w:p w14:paraId="0A2A7926" w14:textId="4393B8DF" w:rsidR="00BE668E" w:rsidRPr="004451D6" w:rsidRDefault="009A04D4" w:rsidP="00BE668E">
      <w:pPr>
        <w:keepNext/>
        <w:autoSpaceDE w:val="0"/>
        <w:autoSpaceDN w:val="0"/>
        <w:adjustRightInd w:val="0"/>
        <w:spacing w:before="120" w:after="120"/>
        <w:jc w:val="both"/>
        <w:outlineLvl w:val="1"/>
        <w:rPr>
          <w:kern w:val="36"/>
        </w:rPr>
      </w:pPr>
      <w:r w:rsidRPr="004451D6">
        <w:rPr>
          <w:kern w:val="36"/>
        </w:rPr>
        <w:t>„</w:t>
      </w:r>
      <w:r w:rsidR="00BE668E" w:rsidRPr="004451D6">
        <w:rPr>
          <w:kern w:val="36"/>
        </w:rPr>
        <w:t>Die Erweiterung w</w:t>
      </w:r>
      <w:r w:rsidRPr="004451D6">
        <w:rPr>
          <w:kern w:val="36"/>
        </w:rPr>
        <w:t>ird</w:t>
      </w:r>
      <w:r w:rsidR="00BE668E" w:rsidRPr="004451D6">
        <w:rPr>
          <w:kern w:val="36"/>
        </w:rPr>
        <w:t xml:space="preserve"> der Kooperation der Gruppe neue Impulse verleihen und </w:t>
      </w:r>
      <w:r w:rsidRPr="004451D6">
        <w:rPr>
          <w:kern w:val="36"/>
        </w:rPr>
        <w:t>ist</w:t>
      </w:r>
      <w:r w:rsidR="00BE668E" w:rsidRPr="004451D6">
        <w:rPr>
          <w:kern w:val="36"/>
        </w:rPr>
        <w:t xml:space="preserve"> historisch</w:t>
      </w:r>
      <w:proofErr w:type="gramStart"/>
      <w:r w:rsidRPr="004451D6">
        <w:rPr>
          <w:kern w:val="36"/>
        </w:rPr>
        <w:t>“</w:t>
      </w:r>
      <w:r w:rsidR="00D77E9B" w:rsidRPr="004451D6">
        <w:rPr>
          <w:kern w:val="36"/>
        </w:rPr>
        <w:t>,</w:t>
      </w:r>
      <w:r w:rsidRPr="004451D6">
        <w:rPr>
          <w:kern w:val="36"/>
        </w:rPr>
        <w:t xml:space="preserve"> </w:t>
      </w:r>
      <w:r w:rsidR="00BE668E" w:rsidRPr="004451D6">
        <w:rPr>
          <w:kern w:val="36"/>
        </w:rPr>
        <w:t xml:space="preserve"> sagte</w:t>
      </w:r>
      <w:proofErr w:type="gramEnd"/>
      <w:r w:rsidR="00BE668E" w:rsidRPr="004451D6">
        <w:rPr>
          <w:kern w:val="36"/>
        </w:rPr>
        <w:t xml:space="preserve"> der chinesische Präsident</w:t>
      </w:r>
      <w:r w:rsidR="002645A0" w:rsidRPr="004451D6">
        <w:rPr>
          <w:kern w:val="36"/>
        </w:rPr>
        <w:t>.</w:t>
      </w:r>
      <w:r w:rsidR="00BE668E" w:rsidRPr="004451D6">
        <w:rPr>
          <w:kern w:val="36"/>
        </w:rPr>
        <w:t xml:space="preserve"> Die </w:t>
      </w:r>
      <w:proofErr w:type="spellStart"/>
      <w:r w:rsidR="00BE668E" w:rsidRPr="004451D6">
        <w:rPr>
          <w:kern w:val="36"/>
        </w:rPr>
        <w:t>Brics-Staaten</w:t>
      </w:r>
      <w:proofErr w:type="spellEnd"/>
      <w:r w:rsidR="00BE668E" w:rsidRPr="004451D6">
        <w:rPr>
          <w:kern w:val="36"/>
        </w:rPr>
        <w:t xml:space="preserve"> hätten einen wichtigen globalen Einfluss und eine große Verantwortung. </w:t>
      </w:r>
      <w:bookmarkStart w:id="0" w:name="_Hlk146388498"/>
      <w:r w:rsidR="00BE668E" w:rsidRPr="004451D6">
        <w:rPr>
          <w:kern w:val="36"/>
        </w:rPr>
        <w:t>Er kündigte einen umgerechnet zehn Milliarden US-Dollar schweren Sonderfonds für die globale Entwicklung an.</w:t>
      </w:r>
      <w:bookmarkEnd w:id="0"/>
      <w:r w:rsidR="00BE668E" w:rsidRPr="004451D6">
        <w:rPr>
          <w:kern w:val="36"/>
        </w:rPr>
        <w:t xml:space="preserve"> China </w:t>
      </w:r>
      <w:r w:rsidRPr="004451D6">
        <w:rPr>
          <w:kern w:val="36"/>
        </w:rPr>
        <w:t>will</w:t>
      </w:r>
      <w:r w:rsidR="00BE668E" w:rsidRPr="004451D6">
        <w:rPr>
          <w:kern w:val="36"/>
        </w:rPr>
        <w:t xml:space="preserve"> zudem die Zusammenarbeit mit dem Iran im Rahmen des </w:t>
      </w:r>
      <w:proofErr w:type="spellStart"/>
      <w:r w:rsidR="00BE668E" w:rsidRPr="004451D6">
        <w:rPr>
          <w:kern w:val="36"/>
        </w:rPr>
        <w:t>Brics</w:t>
      </w:r>
      <w:proofErr w:type="spellEnd"/>
      <w:r w:rsidR="00BE668E" w:rsidRPr="004451D6">
        <w:rPr>
          <w:kern w:val="36"/>
        </w:rPr>
        <w:t>-Blocks und auf anderen multilateralen Plattformen verstärken</w:t>
      </w:r>
      <w:r w:rsidR="002645A0" w:rsidRPr="004451D6">
        <w:rPr>
          <w:kern w:val="36"/>
        </w:rPr>
        <w:t xml:space="preserve">. </w:t>
      </w:r>
    </w:p>
    <w:p w14:paraId="4BA8945A" w14:textId="77777777" w:rsidR="00BE668E" w:rsidRPr="004451D6" w:rsidRDefault="00BE668E" w:rsidP="00BE668E">
      <w:pPr>
        <w:keepNext/>
        <w:autoSpaceDE w:val="0"/>
        <w:autoSpaceDN w:val="0"/>
        <w:adjustRightInd w:val="0"/>
        <w:spacing w:before="120" w:after="120"/>
        <w:jc w:val="both"/>
        <w:outlineLvl w:val="1"/>
        <w:rPr>
          <w:kern w:val="36"/>
        </w:rPr>
      </w:pPr>
      <w:r w:rsidRPr="004451D6">
        <w:rPr>
          <w:kern w:val="36"/>
        </w:rPr>
        <w:t xml:space="preserve">Russlands Präsident Wladimir Putin gratulierte den sechs neuen Mitgliedern der </w:t>
      </w:r>
      <w:proofErr w:type="spellStart"/>
      <w:r w:rsidRPr="004451D6">
        <w:rPr>
          <w:kern w:val="36"/>
        </w:rPr>
        <w:t>Brics</w:t>
      </w:r>
      <w:proofErr w:type="spellEnd"/>
      <w:r w:rsidRPr="004451D6">
        <w:rPr>
          <w:kern w:val="36"/>
        </w:rPr>
        <w:t>-Gruppe wichtiger Schwellenländer. Russland hatte die Erweiterung ausdrücklich unterstützt. Zugleich nutzten Putin und sein in Johannesburg anwesender Außenminister Sergej Lawrow den Gipfel, um zu zeigen, dass Russland trotz des Drucks und der Sanktionen des Westens auf internationaler Bühne weiter Entscheidungen trifft.</w:t>
      </w:r>
    </w:p>
    <w:p w14:paraId="22DBE63B" w14:textId="15281609" w:rsidR="00BE668E" w:rsidRPr="004451D6" w:rsidRDefault="00BE668E" w:rsidP="00BE668E">
      <w:pPr>
        <w:keepNext/>
        <w:autoSpaceDE w:val="0"/>
        <w:autoSpaceDN w:val="0"/>
        <w:adjustRightInd w:val="0"/>
        <w:spacing w:before="120" w:after="120"/>
        <w:jc w:val="both"/>
        <w:outlineLvl w:val="1"/>
        <w:rPr>
          <w:kern w:val="36"/>
        </w:rPr>
      </w:pPr>
      <w:r w:rsidRPr="004451D6">
        <w:rPr>
          <w:kern w:val="36"/>
        </w:rPr>
        <w:t xml:space="preserve">Putin kündigte in einer Videobotschaft zudem ein stärkeres russisches Engagement in Afrika an. </w:t>
      </w:r>
      <w:r w:rsidR="00D77E9B" w:rsidRPr="004451D6">
        <w:rPr>
          <w:kern w:val="36"/>
        </w:rPr>
        <w:t xml:space="preserve">Er </w:t>
      </w:r>
      <w:r w:rsidRPr="004451D6">
        <w:rPr>
          <w:kern w:val="36"/>
        </w:rPr>
        <w:t xml:space="preserve">erwähnte 30 Energieprojekte. Russische Exporte an Öl und Gas würden helfen, die Energiepreise in Afrika stabil zu halten. Die </w:t>
      </w:r>
      <w:proofErr w:type="spellStart"/>
      <w:r w:rsidRPr="004451D6">
        <w:rPr>
          <w:kern w:val="36"/>
        </w:rPr>
        <w:t>Brics-Staaten</w:t>
      </w:r>
      <w:proofErr w:type="spellEnd"/>
      <w:r w:rsidRPr="004451D6">
        <w:rPr>
          <w:kern w:val="36"/>
        </w:rPr>
        <w:t xml:space="preserve"> könnten den afrikanischen Staaten auch helfen, im Bereich der Ernährungssicherheit unabhängiger zu werden, sagte der Präsident</w:t>
      </w:r>
      <w:r w:rsidR="002645A0" w:rsidRPr="004451D6">
        <w:rPr>
          <w:kern w:val="36"/>
        </w:rPr>
        <w:t>.</w:t>
      </w:r>
      <w:r w:rsidRPr="004451D6">
        <w:rPr>
          <w:kern w:val="36"/>
        </w:rPr>
        <w:t xml:space="preserve"> </w:t>
      </w:r>
    </w:p>
    <w:p w14:paraId="492B21E1" w14:textId="253E81FD" w:rsidR="00BE668E" w:rsidRPr="004451D6" w:rsidRDefault="00BE668E" w:rsidP="00BE668E">
      <w:pPr>
        <w:keepNext/>
        <w:autoSpaceDE w:val="0"/>
        <w:autoSpaceDN w:val="0"/>
        <w:adjustRightInd w:val="0"/>
        <w:spacing w:before="120" w:after="120"/>
        <w:jc w:val="both"/>
        <w:outlineLvl w:val="1"/>
        <w:rPr>
          <w:kern w:val="36"/>
        </w:rPr>
      </w:pPr>
      <w:r w:rsidRPr="004451D6">
        <w:rPr>
          <w:kern w:val="36"/>
        </w:rPr>
        <w:t xml:space="preserve">Der </w:t>
      </w:r>
      <w:proofErr w:type="spellStart"/>
      <w:r w:rsidRPr="004451D6">
        <w:rPr>
          <w:kern w:val="36"/>
        </w:rPr>
        <w:t>Brics</w:t>
      </w:r>
      <w:proofErr w:type="spellEnd"/>
      <w:r w:rsidRPr="004451D6">
        <w:rPr>
          <w:kern w:val="36"/>
        </w:rPr>
        <w:t xml:space="preserve">-Block repräsentiert etwa 40 Prozent der Weltbevölkerung und ein Viertel des globalen Bruttoinlandsprodukts. Innerhalb der Gruppe gibt es auch politische Spannungen. So streiten die Milliardenvölker Indien und China über ungelöste Grenzfragen. Nach Angaben südafrikanischer Beamter haben mehr als 40 Länder ihr Interesse an einem </w:t>
      </w:r>
      <w:proofErr w:type="spellStart"/>
      <w:r w:rsidRPr="004451D6">
        <w:rPr>
          <w:kern w:val="36"/>
        </w:rPr>
        <w:t>Brics</w:t>
      </w:r>
      <w:proofErr w:type="spellEnd"/>
      <w:r w:rsidRPr="004451D6">
        <w:rPr>
          <w:kern w:val="36"/>
        </w:rPr>
        <w:t xml:space="preserve">-Beitritt bekundet, 22 haben offiziell um Aufnahme gebeten. </w:t>
      </w:r>
      <w:r w:rsidR="002645A0" w:rsidRPr="004451D6">
        <w:rPr>
          <w:kern w:val="36"/>
        </w:rPr>
        <w:t>„</w:t>
      </w:r>
      <w:r w:rsidRPr="004451D6">
        <w:rPr>
          <w:kern w:val="36"/>
        </w:rPr>
        <w:t xml:space="preserve">Das Interesse anderer Länder an einer Mitgliedschaft zeige, wie wichtig deren Streben nach einer neuen Weltwirtschaftsordnung </w:t>
      </w:r>
      <w:r w:rsidR="002645A0" w:rsidRPr="004451D6">
        <w:rPr>
          <w:kern w:val="36"/>
        </w:rPr>
        <w:t>ist“</w:t>
      </w:r>
      <w:r w:rsidR="00D77E9B" w:rsidRPr="004451D6">
        <w:rPr>
          <w:kern w:val="36"/>
        </w:rPr>
        <w:t>,</w:t>
      </w:r>
      <w:r w:rsidRPr="004451D6">
        <w:rPr>
          <w:kern w:val="36"/>
        </w:rPr>
        <w:t xml:space="preserve"> sagte der brasilianische Präsident</w:t>
      </w:r>
      <w:r w:rsidR="002645A0" w:rsidRPr="004451D6">
        <w:rPr>
          <w:kern w:val="36"/>
        </w:rPr>
        <w:t>.</w:t>
      </w:r>
    </w:p>
    <w:p w14:paraId="5AE5C023" w14:textId="77777777" w:rsidR="00F80283" w:rsidRPr="004451D6" w:rsidRDefault="00F80283" w:rsidP="00C550D6">
      <w:pPr>
        <w:jc w:val="center"/>
        <w:rPr>
          <w:b/>
          <w:i/>
          <w:iCs/>
          <w:caps/>
        </w:rPr>
      </w:pPr>
    </w:p>
    <w:p w14:paraId="5CEFD6B0" w14:textId="77777777" w:rsidR="00F80283" w:rsidRPr="004451D6" w:rsidRDefault="00F80283" w:rsidP="00C550D6">
      <w:pPr>
        <w:jc w:val="center"/>
        <w:rPr>
          <w:b/>
          <w:i/>
          <w:iCs/>
          <w:caps/>
        </w:rPr>
      </w:pPr>
    </w:p>
    <w:p w14:paraId="010D3DDD" w14:textId="77777777" w:rsidR="00F80283" w:rsidRPr="004451D6" w:rsidRDefault="00F80283" w:rsidP="00C550D6">
      <w:pPr>
        <w:jc w:val="center"/>
        <w:rPr>
          <w:b/>
          <w:i/>
          <w:iCs/>
          <w:caps/>
        </w:rPr>
      </w:pPr>
    </w:p>
    <w:p w14:paraId="61577E23" w14:textId="77777777" w:rsidR="00F80283" w:rsidRPr="004451D6" w:rsidRDefault="00F80283" w:rsidP="00C550D6">
      <w:pPr>
        <w:jc w:val="center"/>
        <w:rPr>
          <w:b/>
          <w:i/>
          <w:iCs/>
          <w:caps/>
        </w:rPr>
      </w:pPr>
    </w:p>
    <w:p w14:paraId="64482B71" w14:textId="77777777" w:rsidR="00731B4F" w:rsidRPr="004451D6" w:rsidRDefault="00731B4F" w:rsidP="00C550D6">
      <w:pPr>
        <w:jc w:val="center"/>
        <w:rPr>
          <w:b/>
          <w:i/>
          <w:iCs/>
          <w:caps/>
        </w:rPr>
      </w:pPr>
    </w:p>
    <w:p w14:paraId="7D6C4137" w14:textId="77777777" w:rsidR="00731B4F" w:rsidRPr="004451D6" w:rsidRDefault="00731B4F" w:rsidP="00C550D6">
      <w:pPr>
        <w:jc w:val="center"/>
        <w:rPr>
          <w:b/>
          <w:i/>
          <w:iCs/>
          <w:caps/>
        </w:rPr>
      </w:pPr>
    </w:p>
    <w:p w14:paraId="7F151F25" w14:textId="77777777" w:rsidR="00731B4F" w:rsidRPr="004451D6" w:rsidRDefault="00731B4F" w:rsidP="00C550D6">
      <w:pPr>
        <w:jc w:val="center"/>
        <w:rPr>
          <w:b/>
          <w:i/>
          <w:iCs/>
          <w:caps/>
        </w:rPr>
      </w:pPr>
    </w:p>
    <w:p w14:paraId="293EB0C6" w14:textId="77777777" w:rsidR="00F80283" w:rsidRPr="004451D6" w:rsidRDefault="00F80283" w:rsidP="00C550D6">
      <w:pPr>
        <w:jc w:val="center"/>
        <w:rPr>
          <w:b/>
          <w:i/>
          <w:iCs/>
          <w:caps/>
        </w:rPr>
      </w:pPr>
    </w:p>
    <w:p w14:paraId="23F5335A" w14:textId="748EE6F1" w:rsidR="00C550D6" w:rsidRPr="004451D6" w:rsidRDefault="00C550D6" w:rsidP="00C550D6">
      <w:pPr>
        <w:jc w:val="center"/>
        <w:rPr>
          <w:b/>
          <w:i/>
          <w:iCs/>
          <w:caps/>
        </w:rPr>
      </w:pPr>
      <w:r w:rsidRPr="004451D6">
        <w:rPr>
          <w:b/>
          <w:i/>
          <w:iCs/>
          <w:caps/>
        </w:rPr>
        <w:t xml:space="preserve"> </w:t>
      </w:r>
    </w:p>
    <w:p w14:paraId="056F8FE3" w14:textId="77777777" w:rsidR="00C550D6" w:rsidRPr="004451D6" w:rsidRDefault="00C550D6" w:rsidP="00C550D6">
      <w:pPr>
        <w:rPr>
          <w:iCs/>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7F3E32" w:rsidRPr="004451D6" w14:paraId="4872CEFD"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23EFB296" w14:textId="77777777" w:rsidR="007F3E32" w:rsidRPr="004451D6" w:rsidRDefault="007F3E32" w:rsidP="007F3E32">
            <w:pPr>
              <w:spacing w:line="360" w:lineRule="auto"/>
              <w:rPr>
                <w:iCs/>
              </w:rPr>
            </w:pPr>
            <w:r w:rsidRPr="004451D6">
              <w:rPr>
                <w:b/>
              </w:rPr>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3DA2E408" w14:textId="6A0D9967" w:rsidR="007F3E32" w:rsidRPr="004451D6" w:rsidRDefault="005E7954" w:rsidP="007F3E32">
            <w:pPr>
              <w:spacing w:before="120" w:after="120"/>
              <w:rPr>
                <w:b/>
              </w:rPr>
            </w:pPr>
            <w:r w:rsidRPr="004451D6">
              <w:rPr>
                <w:b/>
              </w:rPr>
              <w:t>Beantworten Sie die Fragen kurz (1</w:t>
            </w:r>
            <w:r w:rsidR="00D77E9B" w:rsidRPr="004451D6">
              <w:rPr>
                <w:b/>
              </w:rPr>
              <w:t>–</w:t>
            </w:r>
            <w:r w:rsidRPr="004451D6">
              <w:rPr>
                <w:b/>
              </w:rPr>
              <w:t>10 Wörter) anhand des Textes. Vollständige Sätze sind nicht erforderlich.  Es gibt ein Beispiel (0) für Sie.</w:t>
            </w:r>
          </w:p>
        </w:tc>
        <w:tc>
          <w:tcPr>
            <w:tcW w:w="1418" w:type="dxa"/>
            <w:tcBorders>
              <w:top w:val="single" w:sz="4" w:space="0" w:color="auto"/>
              <w:left w:val="single" w:sz="4" w:space="0" w:color="auto"/>
              <w:bottom w:val="single" w:sz="4" w:space="0" w:color="auto"/>
              <w:right w:val="single" w:sz="4" w:space="0" w:color="auto"/>
            </w:tcBorders>
            <w:hideMark/>
          </w:tcPr>
          <w:p w14:paraId="2D12E1F2" w14:textId="4906FD87" w:rsidR="007F3E32" w:rsidRPr="004451D6" w:rsidRDefault="007F3E32" w:rsidP="007F3E32">
            <w:pPr>
              <w:spacing w:before="240" w:line="360" w:lineRule="auto"/>
              <w:rPr>
                <w:b/>
                <w:iCs/>
              </w:rPr>
            </w:pPr>
            <w:r w:rsidRPr="004451D6">
              <w:rPr>
                <w:b/>
                <w:iCs/>
              </w:rPr>
              <w:t>(10x1) 10 p</w:t>
            </w:r>
          </w:p>
        </w:tc>
      </w:tr>
      <w:tr w:rsidR="003F1B7E" w:rsidRPr="004451D6" w14:paraId="4E981989"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777BA416" w14:textId="69415E27" w:rsidR="003F1B7E" w:rsidRPr="004451D6" w:rsidRDefault="003F1B7E" w:rsidP="003F1B7E">
            <w:pPr>
              <w:spacing w:before="60" w:after="60"/>
              <w:rPr>
                <w:b/>
                <w:i/>
                <w:iCs/>
              </w:rPr>
            </w:pPr>
            <w:r w:rsidRPr="004451D6">
              <w:rPr>
                <w:b/>
                <w:bCs/>
                <w:i/>
              </w:rPr>
              <w:t>0.</w:t>
            </w:r>
          </w:p>
        </w:tc>
        <w:tc>
          <w:tcPr>
            <w:tcW w:w="8835" w:type="dxa"/>
            <w:gridSpan w:val="2"/>
            <w:tcBorders>
              <w:top w:val="single" w:sz="4" w:space="0" w:color="auto"/>
              <w:left w:val="single" w:sz="4" w:space="0" w:color="auto"/>
              <w:bottom w:val="single" w:sz="4" w:space="0" w:color="auto"/>
              <w:right w:val="single" w:sz="4" w:space="0" w:color="auto"/>
            </w:tcBorders>
            <w:hideMark/>
          </w:tcPr>
          <w:p w14:paraId="5D52DA93" w14:textId="655BAF93" w:rsidR="003F1B7E" w:rsidRPr="004451D6" w:rsidRDefault="005E7954" w:rsidP="003F1B7E">
            <w:pPr>
              <w:spacing w:before="60" w:after="60"/>
              <w:rPr>
                <w:b/>
                <w:bCs/>
                <w:i/>
                <w:iCs/>
              </w:rPr>
            </w:pPr>
            <w:r w:rsidRPr="004451D6">
              <w:rPr>
                <w:b/>
                <w:bCs/>
                <w:i/>
              </w:rPr>
              <w:t xml:space="preserve">Was </w:t>
            </w:r>
            <w:r w:rsidR="000C4143" w:rsidRPr="004451D6">
              <w:rPr>
                <w:b/>
                <w:bCs/>
                <w:i/>
              </w:rPr>
              <w:t>beschl</w:t>
            </w:r>
            <w:r w:rsidR="001D4125" w:rsidRPr="004451D6">
              <w:rPr>
                <w:b/>
                <w:bCs/>
                <w:i/>
              </w:rPr>
              <w:t>oss</w:t>
            </w:r>
            <w:r w:rsidRPr="004451D6">
              <w:rPr>
                <w:b/>
                <w:bCs/>
                <w:i/>
              </w:rPr>
              <w:t xml:space="preserve"> die BRICS-Gruppe? </w:t>
            </w:r>
            <w:r w:rsidR="000C4143" w:rsidRPr="004451D6">
              <w:rPr>
                <w:b/>
                <w:bCs/>
                <w:i/>
              </w:rPr>
              <w:t xml:space="preserve">Lösung: Die </w:t>
            </w:r>
            <w:r w:rsidRPr="004451D6">
              <w:rPr>
                <w:b/>
                <w:bCs/>
                <w:i/>
              </w:rPr>
              <w:t>Erweiterung um 6 Staaten</w:t>
            </w:r>
          </w:p>
        </w:tc>
      </w:tr>
      <w:tr w:rsidR="005E7954" w:rsidRPr="004451D6" w14:paraId="07525CD9"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3C187855" w14:textId="4E6C2B66" w:rsidR="005E7954" w:rsidRPr="004451D6" w:rsidRDefault="005E7954" w:rsidP="005E7954">
            <w:pPr>
              <w:spacing w:before="60" w:after="60"/>
              <w:rPr>
                <w:iCs/>
              </w:rPr>
            </w:pPr>
            <w:r w:rsidRPr="004451D6">
              <w:rPr>
                <w:bCs/>
              </w:rPr>
              <w:t>1.</w:t>
            </w:r>
          </w:p>
        </w:tc>
        <w:tc>
          <w:tcPr>
            <w:tcW w:w="8835" w:type="dxa"/>
            <w:gridSpan w:val="2"/>
            <w:tcBorders>
              <w:top w:val="single" w:sz="4" w:space="0" w:color="auto"/>
              <w:left w:val="single" w:sz="4" w:space="0" w:color="auto"/>
              <w:bottom w:val="single" w:sz="4" w:space="0" w:color="auto"/>
              <w:right w:val="single" w:sz="4" w:space="0" w:color="auto"/>
            </w:tcBorders>
            <w:hideMark/>
          </w:tcPr>
          <w:p w14:paraId="11CD2D5F" w14:textId="242A304F" w:rsidR="005E7954" w:rsidRPr="004451D6" w:rsidRDefault="005E7954" w:rsidP="005E7954">
            <w:pPr>
              <w:spacing w:before="60" w:after="60"/>
              <w:rPr>
                <w:iCs/>
              </w:rPr>
            </w:pPr>
            <w:r w:rsidRPr="004451D6">
              <w:t xml:space="preserve">Welche Länder wurden von der </w:t>
            </w:r>
            <w:proofErr w:type="spellStart"/>
            <w:r w:rsidRPr="004451D6">
              <w:t>Brics</w:t>
            </w:r>
            <w:proofErr w:type="spellEnd"/>
            <w:r w:rsidRPr="004451D6">
              <w:t>-Gruppe zur Aufnahme eingeladen?</w:t>
            </w:r>
          </w:p>
        </w:tc>
      </w:tr>
      <w:tr w:rsidR="005E7954" w:rsidRPr="004451D6" w14:paraId="3254566D"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7DC0A14F" w14:textId="53AA456C" w:rsidR="005E7954" w:rsidRPr="004451D6" w:rsidRDefault="005E7954" w:rsidP="005E7954">
            <w:pPr>
              <w:spacing w:before="60" w:after="60"/>
              <w:rPr>
                <w:iCs/>
              </w:rPr>
            </w:pPr>
            <w:r w:rsidRPr="004451D6">
              <w:rPr>
                <w:bCs/>
              </w:rPr>
              <w:t>2.</w:t>
            </w:r>
          </w:p>
        </w:tc>
        <w:tc>
          <w:tcPr>
            <w:tcW w:w="8835" w:type="dxa"/>
            <w:gridSpan w:val="2"/>
            <w:tcBorders>
              <w:top w:val="single" w:sz="4" w:space="0" w:color="auto"/>
              <w:left w:val="single" w:sz="4" w:space="0" w:color="auto"/>
              <w:bottom w:val="single" w:sz="4" w:space="0" w:color="auto"/>
              <w:right w:val="single" w:sz="4" w:space="0" w:color="auto"/>
            </w:tcBorders>
            <w:hideMark/>
          </w:tcPr>
          <w:p w14:paraId="61F9418B" w14:textId="76A3ECFE" w:rsidR="005E7954" w:rsidRPr="004451D6" w:rsidRDefault="005E7954" w:rsidP="005E7954">
            <w:pPr>
              <w:spacing w:before="60" w:after="60"/>
              <w:rPr>
                <w:iCs/>
              </w:rPr>
            </w:pPr>
            <w:r w:rsidRPr="004451D6">
              <w:t>Wie haben die Regierungen der eingeladenen Länder auf die Einladung reagiert?</w:t>
            </w:r>
          </w:p>
        </w:tc>
      </w:tr>
      <w:tr w:rsidR="005E7954" w:rsidRPr="004451D6" w14:paraId="34AE424A"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688460C6" w14:textId="44022BE3" w:rsidR="005E7954" w:rsidRPr="004451D6" w:rsidRDefault="005E7954" w:rsidP="005E7954">
            <w:pPr>
              <w:spacing w:before="60" w:after="60"/>
              <w:rPr>
                <w:iCs/>
              </w:rPr>
            </w:pPr>
            <w:r w:rsidRPr="004451D6">
              <w:rPr>
                <w:iCs/>
              </w:rPr>
              <w:t>3.</w:t>
            </w:r>
          </w:p>
        </w:tc>
        <w:tc>
          <w:tcPr>
            <w:tcW w:w="8835" w:type="dxa"/>
            <w:gridSpan w:val="2"/>
            <w:tcBorders>
              <w:top w:val="single" w:sz="4" w:space="0" w:color="auto"/>
              <w:left w:val="single" w:sz="4" w:space="0" w:color="auto"/>
              <w:bottom w:val="single" w:sz="4" w:space="0" w:color="auto"/>
              <w:right w:val="single" w:sz="4" w:space="0" w:color="auto"/>
            </w:tcBorders>
            <w:hideMark/>
          </w:tcPr>
          <w:p w14:paraId="39816937" w14:textId="50ABC53A" w:rsidR="005E7954" w:rsidRPr="004451D6" w:rsidRDefault="005E7954" w:rsidP="005E7954">
            <w:pPr>
              <w:spacing w:before="60" w:after="60"/>
            </w:pPr>
            <w:r w:rsidRPr="004451D6">
              <w:t xml:space="preserve">Warum drängte China auf die Erweiterung der </w:t>
            </w:r>
            <w:proofErr w:type="spellStart"/>
            <w:r w:rsidRPr="004451D6">
              <w:t>Brics</w:t>
            </w:r>
            <w:proofErr w:type="spellEnd"/>
            <w:r w:rsidRPr="004451D6">
              <w:t>-Gruppe?</w:t>
            </w:r>
          </w:p>
        </w:tc>
      </w:tr>
      <w:tr w:rsidR="005E7954" w:rsidRPr="004451D6" w14:paraId="66F15A80"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1C31EC86" w14:textId="375F7E96" w:rsidR="005E7954" w:rsidRPr="004451D6" w:rsidRDefault="005E7954" w:rsidP="005E7954">
            <w:pPr>
              <w:spacing w:before="60" w:after="60"/>
              <w:rPr>
                <w:iCs/>
              </w:rPr>
            </w:pPr>
            <w:r w:rsidRPr="004451D6">
              <w:rPr>
                <w:iCs/>
              </w:rPr>
              <w:t>4.</w:t>
            </w:r>
          </w:p>
        </w:tc>
        <w:tc>
          <w:tcPr>
            <w:tcW w:w="8835" w:type="dxa"/>
            <w:gridSpan w:val="2"/>
            <w:tcBorders>
              <w:top w:val="single" w:sz="4" w:space="0" w:color="auto"/>
              <w:left w:val="single" w:sz="4" w:space="0" w:color="auto"/>
              <w:bottom w:val="single" w:sz="4" w:space="0" w:color="auto"/>
              <w:right w:val="single" w:sz="4" w:space="0" w:color="auto"/>
            </w:tcBorders>
            <w:hideMark/>
          </w:tcPr>
          <w:p w14:paraId="424B89C6" w14:textId="750384C5" w:rsidR="005E7954" w:rsidRPr="004451D6" w:rsidRDefault="005E7954" w:rsidP="005E7954">
            <w:pPr>
              <w:spacing w:before="60" w:after="60"/>
              <w:rPr>
                <w:iCs/>
              </w:rPr>
            </w:pPr>
            <w:r w:rsidRPr="004451D6">
              <w:t xml:space="preserve">Wie wird der von China angekündigte Sonderfonds </w:t>
            </w:r>
            <w:r w:rsidR="000C4143" w:rsidRPr="004451D6">
              <w:t>zu der</w:t>
            </w:r>
            <w:r w:rsidRPr="004451D6">
              <w:t xml:space="preserve"> globale</w:t>
            </w:r>
            <w:r w:rsidR="000C4143" w:rsidRPr="004451D6">
              <w:t>n</w:t>
            </w:r>
            <w:r w:rsidRPr="004451D6">
              <w:t xml:space="preserve"> Entwicklung be</w:t>
            </w:r>
            <w:r w:rsidR="000C4143" w:rsidRPr="004451D6">
              <w:t>i</w:t>
            </w:r>
            <w:r w:rsidRPr="004451D6">
              <w:t>tragen?</w:t>
            </w:r>
          </w:p>
        </w:tc>
      </w:tr>
      <w:tr w:rsidR="005E7954" w:rsidRPr="004451D6" w14:paraId="6C466407" w14:textId="77777777" w:rsidTr="00827759">
        <w:tc>
          <w:tcPr>
            <w:tcW w:w="516" w:type="dxa"/>
            <w:tcBorders>
              <w:top w:val="single" w:sz="4" w:space="0" w:color="auto"/>
              <w:left w:val="single" w:sz="4" w:space="0" w:color="auto"/>
              <w:bottom w:val="single" w:sz="4" w:space="0" w:color="auto"/>
              <w:right w:val="single" w:sz="4" w:space="0" w:color="auto"/>
            </w:tcBorders>
            <w:hideMark/>
          </w:tcPr>
          <w:p w14:paraId="5429DE14" w14:textId="50A9F76D" w:rsidR="005E7954" w:rsidRPr="004451D6" w:rsidRDefault="005E7954" w:rsidP="005E7954">
            <w:pPr>
              <w:spacing w:before="60" w:after="60"/>
              <w:rPr>
                <w:iCs/>
              </w:rPr>
            </w:pPr>
            <w:r w:rsidRPr="004451D6">
              <w:rPr>
                <w:iCs/>
              </w:rPr>
              <w:t>5.</w:t>
            </w:r>
          </w:p>
        </w:tc>
        <w:tc>
          <w:tcPr>
            <w:tcW w:w="8835" w:type="dxa"/>
            <w:gridSpan w:val="2"/>
            <w:tcBorders>
              <w:top w:val="single" w:sz="4" w:space="0" w:color="auto"/>
              <w:left w:val="single" w:sz="4" w:space="0" w:color="auto"/>
              <w:bottom w:val="single" w:sz="4" w:space="0" w:color="auto"/>
              <w:right w:val="single" w:sz="4" w:space="0" w:color="auto"/>
            </w:tcBorders>
            <w:hideMark/>
          </w:tcPr>
          <w:p w14:paraId="65398F96" w14:textId="329CEEC4" w:rsidR="005E7954" w:rsidRPr="004451D6" w:rsidRDefault="005E7954" w:rsidP="005E7954">
            <w:pPr>
              <w:spacing w:before="60" w:after="60"/>
            </w:pPr>
            <w:r w:rsidRPr="004451D6">
              <w:t xml:space="preserve">Welche Pläne hat China für die Zusammenarbeit mit dem Iran im Rahmen der </w:t>
            </w:r>
            <w:proofErr w:type="spellStart"/>
            <w:r w:rsidRPr="004451D6">
              <w:t>Brics</w:t>
            </w:r>
            <w:proofErr w:type="spellEnd"/>
            <w:r w:rsidRPr="004451D6">
              <w:t>-Gruppe?</w:t>
            </w:r>
          </w:p>
        </w:tc>
      </w:tr>
      <w:tr w:rsidR="005E7954" w:rsidRPr="004451D6" w14:paraId="40AAA375" w14:textId="77777777" w:rsidTr="00827759">
        <w:tc>
          <w:tcPr>
            <w:tcW w:w="516" w:type="dxa"/>
            <w:tcBorders>
              <w:top w:val="single" w:sz="4" w:space="0" w:color="auto"/>
              <w:left w:val="single" w:sz="4" w:space="0" w:color="auto"/>
              <w:bottom w:val="single" w:sz="4" w:space="0" w:color="auto"/>
              <w:right w:val="single" w:sz="4" w:space="0" w:color="auto"/>
            </w:tcBorders>
          </w:tcPr>
          <w:p w14:paraId="2D94CE89" w14:textId="26855B0A" w:rsidR="005E7954" w:rsidRPr="004451D6" w:rsidRDefault="005E7954" w:rsidP="005E7954">
            <w:pPr>
              <w:spacing w:before="60" w:after="60"/>
              <w:rPr>
                <w:iCs/>
              </w:rPr>
            </w:pPr>
            <w:r w:rsidRPr="004451D6">
              <w:rPr>
                <w:iCs/>
              </w:rPr>
              <w:t>6.</w:t>
            </w:r>
          </w:p>
        </w:tc>
        <w:tc>
          <w:tcPr>
            <w:tcW w:w="8835" w:type="dxa"/>
            <w:gridSpan w:val="2"/>
            <w:tcBorders>
              <w:top w:val="single" w:sz="4" w:space="0" w:color="auto"/>
              <w:left w:val="single" w:sz="4" w:space="0" w:color="auto"/>
              <w:bottom w:val="single" w:sz="4" w:space="0" w:color="auto"/>
              <w:right w:val="single" w:sz="4" w:space="0" w:color="auto"/>
            </w:tcBorders>
          </w:tcPr>
          <w:p w14:paraId="40C42ACC" w14:textId="26C30419" w:rsidR="005E7954" w:rsidRPr="004451D6" w:rsidRDefault="005E7954" w:rsidP="005E7954">
            <w:pPr>
              <w:spacing w:before="60" w:after="60"/>
            </w:pPr>
            <w:r w:rsidRPr="004451D6">
              <w:t xml:space="preserve">Welche Bedeutung hat die Erweiterung der </w:t>
            </w:r>
            <w:proofErr w:type="spellStart"/>
            <w:r w:rsidRPr="004451D6">
              <w:t>Brics</w:t>
            </w:r>
            <w:proofErr w:type="spellEnd"/>
            <w:r w:rsidRPr="004451D6">
              <w:t xml:space="preserve">-Gruppe aus </w:t>
            </w:r>
            <w:r w:rsidR="003A2962" w:rsidRPr="004451D6">
              <w:t xml:space="preserve">der </w:t>
            </w:r>
            <w:r w:rsidRPr="004451D6">
              <w:t>Sicht Russland</w:t>
            </w:r>
            <w:r w:rsidR="003A2962" w:rsidRPr="004451D6">
              <w:t>s</w:t>
            </w:r>
            <w:r w:rsidRPr="004451D6">
              <w:t>?</w:t>
            </w:r>
          </w:p>
        </w:tc>
      </w:tr>
      <w:tr w:rsidR="005E7954" w:rsidRPr="004451D6" w14:paraId="1954B13C" w14:textId="77777777" w:rsidTr="00827759">
        <w:tc>
          <w:tcPr>
            <w:tcW w:w="516" w:type="dxa"/>
            <w:tcBorders>
              <w:top w:val="single" w:sz="4" w:space="0" w:color="auto"/>
              <w:left w:val="single" w:sz="4" w:space="0" w:color="auto"/>
              <w:bottom w:val="single" w:sz="4" w:space="0" w:color="auto"/>
              <w:right w:val="single" w:sz="4" w:space="0" w:color="auto"/>
            </w:tcBorders>
          </w:tcPr>
          <w:p w14:paraId="1719B2C2" w14:textId="77962F4B" w:rsidR="005E7954" w:rsidRPr="004451D6" w:rsidRDefault="005E7954" w:rsidP="005E7954">
            <w:pPr>
              <w:spacing w:before="60" w:after="60"/>
              <w:rPr>
                <w:iCs/>
              </w:rPr>
            </w:pPr>
            <w:r w:rsidRPr="004451D6">
              <w:rPr>
                <w:iCs/>
              </w:rPr>
              <w:t>7.</w:t>
            </w:r>
          </w:p>
        </w:tc>
        <w:tc>
          <w:tcPr>
            <w:tcW w:w="8835" w:type="dxa"/>
            <w:gridSpan w:val="2"/>
            <w:tcBorders>
              <w:top w:val="single" w:sz="4" w:space="0" w:color="auto"/>
              <w:left w:val="single" w:sz="4" w:space="0" w:color="auto"/>
              <w:bottom w:val="single" w:sz="4" w:space="0" w:color="auto"/>
              <w:right w:val="single" w:sz="4" w:space="0" w:color="auto"/>
            </w:tcBorders>
          </w:tcPr>
          <w:p w14:paraId="4FEB84DB" w14:textId="4FB11A14" w:rsidR="005E7954" w:rsidRPr="004451D6" w:rsidRDefault="005E7954" w:rsidP="005E7954">
            <w:pPr>
              <w:spacing w:before="60" w:after="60"/>
            </w:pPr>
            <w:r w:rsidRPr="004451D6">
              <w:t>Welche neuen Engagement-Pläne hat Russland für Afrika angekündigt?</w:t>
            </w:r>
          </w:p>
        </w:tc>
      </w:tr>
      <w:tr w:rsidR="005E7954" w:rsidRPr="004451D6" w14:paraId="06E2433D" w14:textId="77777777" w:rsidTr="00827759">
        <w:tc>
          <w:tcPr>
            <w:tcW w:w="516" w:type="dxa"/>
            <w:tcBorders>
              <w:top w:val="single" w:sz="4" w:space="0" w:color="auto"/>
              <w:left w:val="single" w:sz="4" w:space="0" w:color="auto"/>
              <w:bottom w:val="single" w:sz="4" w:space="0" w:color="auto"/>
              <w:right w:val="single" w:sz="4" w:space="0" w:color="auto"/>
            </w:tcBorders>
          </w:tcPr>
          <w:p w14:paraId="63537392" w14:textId="6105AFA1" w:rsidR="005E7954" w:rsidRPr="004451D6" w:rsidRDefault="005E7954" w:rsidP="005E7954">
            <w:pPr>
              <w:spacing w:before="60" w:after="60"/>
              <w:rPr>
                <w:iCs/>
              </w:rPr>
            </w:pPr>
            <w:r w:rsidRPr="004451D6">
              <w:rPr>
                <w:iCs/>
              </w:rPr>
              <w:t>8.</w:t>
            </w:r>
          </w:p>
        </w:tc>
        <w:tc>
          <w:tcPr>
            <w:tcW w:w="8835" w:type="dxa"/>
            <w:gridSpan w:val="2"/>
            <w:tcBorders>
              <w:top w:val="single" w:sz="4" w:space="0" w:color="auto"/>
              <w:left w:val="single" w:sz="4" w:space="0" w:color="auto"/>
              <w:bottom w:val="single" w:sz="4" w:space="0" w:color="auto"/>
              <w:right w:val="single" w:sz="4" w:space="0" w:color="auto"/>
            </w:tcBorders>
          </w:tcPr>
          <w:p w14:paraId="13859643" w14:textId="58424FC0" w:rsidR="005E7954" w:rsidRPr="004451D6" w:rsidRDefault="005E7954" w:rsidP="005E7954">
            <w:pPr>
              <w:spacing w:before="60" w:after="60"/>
            </w:pPr>
            <w:r w:rsidRPr="004451D6">
              <w:t xml:space="preserve">Wie viel Prozent der Weltbevölkerung repräsentiert der </w:t>
            </w:r>
            <w:proofErr w:type="spellStart"/>
            <w:r w:rsidRPr="004451D6">
              <w:t>Brics</w:t>
            </w:r>
            <w:proofErr w:type="spellEnd"/>
            <w:r w:rsidRPr="004451D6">
              <w:t>-Block?</w:t>
            </w:r>
          </w:p>
        </w:tc>
      </w:tr>
      <w:tr w:rsidR="005E7954" w:rsidRPr="004451D6" w14:paraId="684FC867" w14:textId="77777777" w:rsidTr="00827759">
        <w:tc>
          <w:tcPr>
            <w:tcW w:w="516" w:type="dxa"/>
            <w:tcBorders>
              <w:top w:val="single" w:sz="4" w:space="0" w:color="auto"/>
              <w:left w:val="single" w:sz="4" w:space="0" w:color="auto"/>
              <w:bottom w:val="single" w:sz="4" w:space="0" w:color="auto"/>
              <w:right w:val="single" w:sz="4" w:space="0" w:color="auto"/>
            </w:tcBorders>
          </w:tcPr>
          <w:p w14:paraId="7A46E326" w14:textId="2280FA57" w:rsidR="005E7954" w:rsidRPr="004451D6" w:rsidRDefault="005E7954" w:rsidP="005E7954">
            <w:pPr>
              <w:spacing w:before="60" w:after="60"/>
              <w:rPr>
                <w:iCs/>
              </w:rPr>
            </w:pPr>
            <w:r w:rsidRPr="004451D6">
              <w:rPr>
                <w:iCs/>
              </w:rPr>
              <w:t>9</w:t>
            </w:r>
            <w:r w:rsidR="003A2962" w:rsidRPr="004451D6">
              <w:rPr>
                <w:iCs/>
              </w:rPr>
              <w:t>.</w:t>
            </w:r>
          </w:p>
        </w:tc>
        <w:tc>
          <w:tcPr>
            <w:tcW w:w="8835" w:type="dxa"/>
            <w:gridSpan w:val="2"/>
            <w:tcBorders>
              <w:top w:val="single" w:sz="4" w:space="0" w:color="auto"/>
              <w:left w:val="single" w:sz="4" w:space="0" w:color="auto"/>
              <w:bottom w:val="single" w:sz="4" w:space="0" w:color="auto"/>
              <w:right w:val="single" w:sz="4" w:space="0" w:color="auto"/>
            </w:tcBorders>
          </w:tcPr>
          <w:p w14:paraId="0C8513A8" w14:textId="02FA5477" w:rsidR="005E7954" w:rsidRPr="004451D6" w:rsidRDefault="005E7954" w:rsidP="005E7954">
            <w:pPr>
              <w:spacing w:before="60" w:after="60"/>
            </w:pPr>
            <w:r w:rsidRPr="004451D6">
              <w:t xml:space="preserve">Welche politischen Spannungen bestehen innerhalb der </w:t>
            </w:r>
            <w:proofErr w:type="spellStart"/>
            <w:r w:rsidRPr="004451D6">
              <w:t>Brics</w:t>
            </w:r>
            <w:proofErr w:type="spellEnd"/>
            <w:r w:rsidRPr="004451D6">
              <w:t>-Gruppe?</w:t>
            </w:r>
          </w:p>
        </w:tc>
      </w:tr>
      <w:tr w:rsidR="005E7954" w:rsidRPr="004451D6" w14:paraId="0C65AA21" w14:textId="77777777" w:rsidTr="00827759">
        <w:tc>
          <w:tcPr>
            <w:tcW w:w="516" w:type="dxa"/>
            <w:tcBorders>
              <w:top w:val="single" w:sz="4" w:space="0" w:color="auto"/>
              <w:left w:val="single" w:sz="4" w:space="0" w:color="auto"/>
              <w:bottom w:val="single" w:sz="4" w:space="0" w:color="auto"/>
              <w:right w:val="single" w:sz="4" w:space="0" w:color="auto"/>
            </w:tcBorders>
          </w:tcPr>
          <w:p w14:paraId="14381BD5" w14:textId="34BD80C2" w:rsidR="005E7954" w:rsidRPr="004451D6" w:rsidRDefault="005E7954" w:rsidP="005E7954">
            <w:pPr>
              <w:spacing w:before="60" w:after="60"/>
              <w:rPr>
                <w:iCs/>
              </w:rPr>
            </w:pPr>
            <w:r w:rsidRPr="004451D6">
              <w:rPr>
                <w:iCs/>
              </w:rPr>
              <w:t>10.</w:t>
            </w:r>
          </w:p>
        </w:tc>
        <w:tc>
          <w:tcPr>
            <w:tcW w:w="8835" w:type="dxa"/>
            <w:gridSpan w:val="2"/>
            <w:tcBorders>
              <w:top w:val="single" w:sz="4" w:space="0" w:color="auto"/>
              <w:left w:val="single" w:sz="4" w:space="0" w:color="auto"/>
              <w:bottom w:val="single" w:sz="4" w:space="0" w:color="auto"/>
              <w:right w:val="single" w:sz="4" w:space="0" w:color="auto"/>
            </w:tcBorders>
          </w:tcPr>
          <w:p w14:paraId="47907858" w14:textId="4A470831" w:rsidR="005E7954" w:rsidRPr="004451D6" w:rsidRDefault="00C06819" w:rsidP="005E7954">
            <w:pPr>
              <w:spacing w:before="60" w:after="60"/>
            </w:pPr>
            <w:r w:rsidRPr="004451D6">
              <w:t>W</w:t>
            </w:r>
            <w:r w:rsidR="005E7954" w:rsidRPr="004451D6">
              <w:t xml:space="preserve">ie hat der brasilianische Präsident </w:t>
            </w:r>
            <w:r w:rsidRPr="004451D6">
              <w:t>auf das große Interesse an einer Mitgliedschaft</w:t>
            </w:r>
            <w:r w:rsidR="005E7954" w:rsidRPr="004451D6">
              <w:t xml:space="preserve"> reagiert?</w:t>
            </w:r>
          </w:p>
        </w:tc>
      </w:tr>
    </w:tbl>
    <w:p w14:paraId="73F55CD4" w14:textId="26F71BA4" w:rsidR="00C550D6" w:rsidRPr="004451D6" w:rsidRDefault="00C550D6"/>
    <w:p w14:paraId="70EC2855" w14:textId="61A6AA0F" w:rsidR="00C550D6" w:rsidRDefault="00C550D6"/>
    <w:p w14:paraId="51D6EA59" w14:textId="3CE93D90" w:rsidR="00846A1F" w:rsidRDefault="00846A1F"/>
    <w:p w14:paraId="5AEB7FFF" w14:textId="179A4CCE" w:rsidR="00846A1F" w:rsidRDefault="00846A1F"/>
    <w:p w14:paraId="15813548" w14:textId="18E5D8B6" w:rsidR="00846A1F" w:rsidRDefault="00846A1F"/>
    <w:p w14:paraId="44B77185" w14:textId="4C8AC605" w:rsidR="00846A1F" w:rsidRDefault="00846A1F"/>
    <w:p w14:paraId="02DB8B55" w14:textId="3B7CE35E" w:rsidR="00846A1F" w:rsidRDefault="00846A1F"/>
    <w:p w14:paraId="412B5C6D" w14:textId="378592D2" w:rsidR="00846A1F" w:rsidRDefault="00846A1F"/>
    <w:p w14:paraId="1A5E583C" w14:textId="306BB663" w:rsidR="00846A1F" w:rsidRDefault="00846A1F"/>
    <w:p w14:paraId="2F40BD79" w14:textId="61B185B3" w:rsidR="00846A1F" w:rsidRDefault="00846A1F"/>
    <w:p w14:paraId="72630D73" w14:textId="5D07E46B" w:rsidR="00846A1F" w:rsidRDefault="00846A1F"/>
    <w:p w14:paraId="12D2CF97" w14:textId="3C728ADA" w:rsidR="00846A1F" w:rsidRDefault="00846A1F"/>
    <w:p w14:paraId="1145B37A" w14:textId="3A030079" w:rsidR="00846A1F" w:rsidRDefault="00846A1F"/>
    <w:p w14:paraId="203601CB" w14:textId="52EF886F" w:rsidR="00846A1F" w:rsidRDefault="00846A1F"/>
    <w:p w14:paraId="4A51F34C" w14:textId="44EF96CE" w:rsidR="00846A1F" w:rsidRDefault="00846A1F"/>
    <w:p w14:paraId="367941C4" w14:textId="64DCC961" w:rsidR="00846A1F" w:rsidRDefault="00846A1F"/>
    <w:p w14:paraId="05266B87" w14:textId="2DF7D2FD" w:rsidR="00846A1F" w:rsidRDefault="00846A1F"/>
    <w:p w14:paraId="17660F8D" w14:textId="416F4D51" w:rsidR="00846A1F" w:rsidRDefault="00846A1F"/>
    <w:p w14:paraId="65F605FF" w14:textId="2A510538" w:rsidR="00846A1F" w:rsidRDefault="00846A1F"/>
    <w:p w14:paraId="0141F94F" w14:textId="5B05F582" w:rsidR="00846A1F" w:rsidRDefault="00846A1F"/>
    <w:p w14:paraId="0EA863B5" w14:textId="6D05CFC6" w:rsidR="00846A1F" w:rsidRDefault="00846A1F"/>
    <w:p w14:paraId="1300C18A" w14:textId="1F0D801C" w:rsidR="00846A1F" w:rsidRDefault="00846A1F"/>
    <w:p w14:paraId="63F875C1" w14:textId="4DCA672C" w:rsidR="00846A1F" w:rsidRDefault="00846A1F"/>
    <w:p w14:paraId="68E4D8B3" w14:textId="2E5A4370" w:rsidR="00846A1F" w:rsidRDefault="00846A1F"/>
    <w:p w14:paraId="57D9F58E" w14:textId="5FAE2891" w:rsidR="00846A1F" w:rsidRDefault="00846A1F"/>
    <w:p w14:paraId="375736AA" w14:textId="27D8F87E" w:rsidR="00846A1F" w:rsidRDefault="00846A1F"/>
    <w:p w14:paraId="49C1C05B" w14:textId="28FD40F2" w:rsidR="00846A1F" w:rsidRDefault="00846A1F"/>
    <w:p w14:paraId="16B14E3F" w14:textId="2B13818F" w:rsidR="00846A1F" w:rsidRDefault="00846A1F"/>
    <w:p w14:paraId="265E070B" w14:textId="0040FE67" w:rsidR="00846A1F" w:rsidRDefault="00846A1F"/>
    <w:p w14:paraId="586C5AE2" w14:textId="4FE7630C" w:rsidR="00846A1F" w:rsidRDefault="00846A1F"/>
    <w:p w14:paraId="7ACFAE81" w14:textId="77777777" w:rsidR="00846A1F" w:rsidRPr="004451D6" w:rsidRDefault="00846A1F"/>
    <w:p w14:paraId="51BAC244" w14:textId="77777777" w:rsidR="00A42C17" w:rsidRPr="004451D6" w:rsidRDefault="00A42C17"/>
    <w:tbl>
      <w:tblPr>
        <w:tblW w:w="9498" w:type="dxa"/>
        <w:tblLook w:val="01E0" w:firstRow="1" w:lastRow="1" w:firstColumn="1" w:lastColumn="1" w:noHBand="0" w:noVBand="0"/>
      </w:tblPr>
      <w:tblGrid>
        <w:gridCol w:w="9498"/>
      </w:tblGrid>
      <w:tr w:rsidR="00A42C17" w:rsidRPr="004451D6" w14:paraId="2407D5FA" w14:textId="77777777" w:rsidTr="002C1DC1">
        <w:tc>
          <w:tcPr>
            <w:tcW w:w="9498" w:type="dxa"/>
          </w:tcPr>
          <w:p w14:paraId="537C2DBC" w14:textId="77777777" w:rsidR="00846A1F" w:rsidRDefault="00846A1F" w:rsidP="002124CC">
            <w:pPr>
              <w:tabs>
                <w:tab w:val="right" w:pos="9498"/>
              </w:tabs>
              <w:jc w:val="both"/>
              <w:rPr>
                <w:b/>
                <w:bCs/>
              </w:rPr>
            </w:pPr>
          </w:p>
          <w:p w14:paraId="534CD722" w14:textId="0C668154" w:rsidR="002124CC" w:rsidRPr="004451D6" w:rsidRDefault="002124CC" w:rsidP="002124CC">
            <w:pPr>
              <w:tabs>
                <w:tab w:val="right" w:pos="9498"/>
              </w:tabs>
              <w:jc w:val="both"/>
              <w:rPr>
                <w:b/>
                <w:bCs/>
              </w:rPr>
            </w:pPr>
            <w:r w:rsidRPr="004451D6">
              <w:rPr>
                <w:b/>
                <w:bCs/>
              </w:rPr>
              <w:t>Text 2 (Max. 10 Punkte)</w:t>
            </w:r>
          </w:p>
          <w:p w14:paraId="45E6167B" w14:textId="77777777" w:rsidR="002124CC" w:rsidRPr="004451D6" w:rsidRDefault="002124CC" w:rsidP="002124CC">
            <w:pPr>
              <w:tabs>
                <w:tab w:val="right" w:pos="9498"/>
              </w:tabs>
              <w:jc w:val="both"/>
              <w:rPr>
                <w:b/>
                <w:bCs/>
              </w:rPr>
            </w:pPr>
            <w:r w:rsidRPr="004451D6">
              <w:rPr>
                <w:b/>
                <w:bCs/>
              </w:rPr>
              <w:t xml:space="preserve"> </w:t>
            </w:r>
          </w:p>
          <w:p w14:paraId="26F95270" w14:textId="4910AB7B" w:rsidR="002124CC" w:rsidRPr="004451D6" w:rsidRDefault="002124CC" w:rsidP="002124CC">
            <w:pPr>
              <w:tabs>
                <w:tab w:val="right" w:pos="9498"/>
              </w:tabs>
              <w:jc w:val="both"/>
              <w:rPr>
                <w:b/>
                <w:bCs/>
              </w:rPr>
            </w:pPr>
            <w:r w:rsidRPr="004451D6">
              <w:rPr>
                <w:b/>
                <w:bCs/>
              </w:rPr>
              <w:t>Lesen Sie den Text und schreiben Sie den Buchstaben des am besten passenden Ausdrucks (A</w:t>
            </w:r>
            <w:r w:rsidR="003A2962" w:rsidRPr="004451D6">
              <w:rPr>
                <w:b/>
                <w:bCs/>
              </w:rPr>
              <w:t>–</w:t>
            </w:r>
            <w:r w:rsidRPr="004451D6">
              <w:rPr>
                <w:b/>
                <w:bCs/>
              </w:rPr>
              <w:t xml:space="preserve">M) in das entsprechende Kästchen auf dem Antwortbogen. Es gibt zwei </w:t>
            </w:r>
            <w:r w:rsidR="00772E30" w:rsidRPr="004451D6">
              <w:rPr>
                <w:b/>
                <w:bCs/>
              </w:rPr>
              <w:t>Ausdrücke</w:t>
            </w:r>
            <w:r w:rsidRPr="004451D6">
              <w:rPr>
                <w:b/>
                <w:bCs/>
              </w:rPr>
              <w:t xml:space="preserve">, die </w:t>
            </w:r>
            <w:r w:rsidR="00772E30" w:rsidRPr="004451D6">
              <w:rPr>
                <w:b/>
                <w:bCs/>
              </w:rPr>
              <w:t>überflüssig sind</w:t>
            </w:r>
            <w:r w:rsidRPr="004451D6">
              <w:rPr>
                <w:b/>
                <w:bCs/>
              </w:rPr>
              <w:t>.</w:t>
            </w:r>
          </w:p>
          <w:p w14:paraId="159D9D09" w14:textId="77777777" w:rsidR="00A42C17" w:rsidRPr="004451D6" w:rsidRDefault="002124CC" w:rsidP="002124CC">
            <w:pPr>
              <w:tabs>
                <w:tab w:val="right" w:pos="9498"/>
              </w:tabs>
              <w:jc w:val="both"/>
              <w:rPr>
                <w:b/>
                <w:bCs/>
              </w:rPr>
            </w:pPr>
            <w:r w:rsidRPr="004451D6">
              <w:rPr>
                <w:b/>
                <w:bCs/>
              </w:rPr>
              <w:t>Es gibt ein Beispiel (0) für Sie.</w:t>
            </w:r>
          </w:p>
          <w:p w14:paraId="0F4CE001" w14:textId="77777777" w:rsidR="00001CB7" w:rsidRPr="004451D6" w:rsidRDefault="00001CB7" w:rsidP="00001CB7">
            <w:pPr>
              <w:tabs>
                <w:tab w:val="right" w:pos="9498"/>
              </w:tabs>
              <w:jc w:val="both"/>
              <w:rPr>
                <w:b/>
                <w:bCs/>
              </w:rPr>
            </w:pPr>
          </w:p>
          <w:p w14:paraId="1A9EA911" w14:textId="1F8F594A" w:rsidR="00001CB7" w:rsidRPr="004451D6" w:rsidRDefault="00600246" w:rsidP="00001CB7">
            <w:pPr>
              <w:tabs>
                <w:tab w:val="right" w:pos="9498"/>
              </w:tabs>
              <w:jc w:val="both"/>
              <w:rPr>
                <w:b/>
                <w:bCs/>
              </w:rPr>
            </w:pPr>
            <w:r w:rsidRPr="004451D6">
              <w:rPr>
                <w:b/>
                <w:bCs/>
              </w:rPr>
              <w:t xml:space="preserve">EINIGUNG VON EU-STAATEN </w:t>
            </w:r>
            <w:r w:rsidR="003A2962" w:rsidRPr="004451D6">
              <w:rPr>
                <w:b/>
                <w:bCs/>
              </w:rPr>
              <w:t>–</w:t>
            </w:r>
            <w:r w:rsidRPr="004451D6">
              <w:rPr>
                <w:b/>
                <w:bCs/>
              </w:rPr>
              <w:t xml:space="preserve"> ASYLVERFAHREN SOLLEN VERSCHÄRFT WERDEN</w:t>
            </w:r>
          </w:p>
          <w:p w14:paraId="597D5FC7" w14:textId="77777777" w:rsidR="002C2DBB" w:rsidRPr="004451D6" w:rsidRDefault="002C2DBB" w:rsidP="00001CB7">
            <w:pPr>
              <w:tabs>
                <w:tab w:val="right" w:pos="9498"/>
              </w:tabs>
              <w:jc w:val="both"/>
              <w:rPr>
                <w:b/>
                <w:bCs/>
              </w:rPr>
            </w:pPr>
          </w:p>
          <w:p w14:paraId="57A89B11" w14:textId="72DBC57D" w:rsidR="00001CB7" w:rsidRPr="004451D6" w:rsidRDefault="00001CB7" w:rsidP="00857C4C">
            <w:pPr>
              <w:tabs>
                <w:tab w:val="right" w:pos="9498"/>
              </w:tabs>
              <w:jc w:val="both"/>
            </w:pPr>
            <w:r w:rsidRPr="004451D6">
              <w:t xml:space="preserve">Nach jahrelangem Streit hat sich die EU </w:t>
            </w:r>
            <w:r w:rsidR="003505A8" w:rsidRPr="004451D6">
              <w:rPr>
                <w:i/>
                <w:iCs/>
              </w:rPr>
              <w:t>__</w:t>
            </w:r>
            <w:proofErr w:type="gramStart"/>
            <w:r w:rsidR="003505A8" w:rsidRPr="004451D6">
              <w:rPr>
                <w:i/>
                <w:iCs/>
              </w:rPr>
              <w:t>_(</w:t>
            </w:r>
            <w:proofErr w:type="gramEnd"/>
            <w:r w:rsidR="003505A8" w:rsidRPr="004451D6">
              <w:rPr>
                <w:i/>
                <w:iCs/>
              </w:rPr>
              <w:t>0)___.</w:t>
            </w:r>
            <w:r w:rsidR="003505A8" w:rsidRPr="004451D6">
              <w:rPr>
                <w:i/>
              </w:rPr>
              <w:t xml:space="preserve"> </w:t>
            </w:r>
            <w:r w:rsidRPr="004451D6">
              <w:rPr>
                <w:i/>
                <w:iCs/>
              </w:rPr>
              <w:t>auf eine Asylreform</w:t>
            </w:r>
            <w:r w:rsidRPr="004451D6">
              <w:t xml:space="preserve"> geeinigt. </w:t>
            </w:r>
          </w:p>
          <w:p w14:paraId="455A22C7" w14:textId="25A96AB2" w:rsidR="002C2DBB" w:rsidRPr="004451D6" w:rsidRDefault="00001CB7" w:rsidP="00857C4C">
            <w:pPr>
              <w:tabs>
                <w:tab w:val="right" w:pos="9498"/>
              </w:tabs>
              <w:jc w:val="both"/>
            </w:pPr>
            <w:r w:rsidRPr="004451D6">
              <w:t xml:space="preserve">Die Mehrheit der Flüchtlinge soll nach EU-Angaben weiter Recht </w:t>
            </w:r>
            <w:r w:rsidR="003505A8" w:rsidRPr="004451D6">
              <w:t>__</w:t>
            </w:r>
            <w:proofErr w:type="gramStart"/>
            <w:r w:rsidR="003505A8" w:rsidRPr="004451D6">
              <w:t>_(</w:t>
            </w:r>
            <w:proofErr w:type="gramEnd"/>
            <w:r w:rsidR="003505A8" w:rsidRPr="004451D6">
              <w:t xml:space="preserve">1)___ </w:t>
            </w:r>
            <w:r w:rsidRPr="004451D6">
              <w:t xml:space="preserve">haben, das in der Regel in den Mitgliedstaaten an den EU-Außengrenzen durchgeführt wird. Aus dem Bundesinnenministerium heißt es dazu: </w:t>
            </w:r>
            <w:r w:rsidR="003A2962" w:rsidRPr="004451D6">
              <w:t>„</w:t>
            </w:r>
            <w:r w:rsidRPr="004451D6">
              <w:t xml:space="preserve">Die Verfahren an den Außengrenzen sollen nicht für Menschen gelten, die vor </w:t>
            </w:r>
            <w:r w:rsidR="003505A8" w:rsidRPr="004451D6">
              <w:t>__</w:t>
            </w:r>
            <w:proofErr w:type="gramStart"/>
            <w:r w:rsidR="003505A8" w:rsidRPr="004451D6">
              <w:t>_(</w:t>
            </w:r>
            <w:proofErr w:type="gramEnd"/>
            <w:r w:rsidR="003505A8" w:rsidRPr="004451D6">
              <w:t xml:space="preserve">2)___ </w:t>
            </w:r>
            <w:r w:rsidR="00F566E7" w:rsidRPr="004451D6">
              <w:t xml:space="preserve"> </w:t>
            </w:r>
            <w:r w:rsidRPr="004451D6">
              <w:t>geflohen sind.</w:t>
            </w:r>
            <w:r w:rsidR="003A2962" w:rsidRPr="004451D6">
              <w:t>“</w:t>
            </w:r>
            <w:r w:rsidRPr="004451D6">
              <w:t xml:space="preserve"> Es geht um </w:t>
            </w:r>
            <w:r w:rsidR="003A2962" w:rsidRPr="004451D6">
              <w:t>„</w:t>
            </w:r>
            <w:r w:rsidRPr="004451D6">
              <w:t xml:space="preserve">schnelle und faire Asylverfahren für diejenigen, bei denen nur eine geringe Wahrscheinlichkeit besteht, dass sie in der </w:t>
            </w:r>
            <w:r w:rsidR="003505A8" w:rsidRPr="004451D6">
              <w:t>__</w:t>
            </w:r>
            <w:proofErr w:type="gramStart"/>
            <w:r w:rsidR="003505A8" w:rsidRPr="004451D6">
              <w:t>_(</w:t>
            </w:r>
            <w:proofErr w:type="gramEnd"/>
            <w:r w:rsidR="003505A8" w:rsidRPr="004451D6">
              <w:t xml:space="preserve">3)___ </w:t>
            </w:r>
            <w:r w:rsidR="00F566E7" w:rsidRPr="004451D6">
              <w:t xml:space="preserve"> </w:t>
            </w:r>
            <w:r w:rsidRPr="004451D6">
              <w:t xml:space="preserve">benötigen. </w:t>
            </w:r>
          </w:p>
          <w:p w14:paraId="7A51B756" w14:textId="6F6EE522" w:rsidR="00001CB7" w:rsidRPr="004451D6" w:rsidRDefault="00001CB7" w:rsidP="00857C4C">
            <w:pPr>
              <w:tabs>
                <w:tab w:val="right" w:pos="9498"/>
              </w:tabs>
              <w:jc w:val="both"/>
            </w:pPr>
            <w:r w:rsidRPr="004451D6">
              <w:t xml:space="preserve">Wenn Länder mit einem sehr großen </w:t>
            </w:r>
            <w:r w:rsidR="003505A8" w:rsidRPr="004451D6">
              <w:t>__</w:t>
            </w:r>
            <w:proofErr w:type="gramStart"/>
            <w:r w:rsidR="003505A8" w:rsidRPr="004451D6">
              <w:t>_(</w:t>
            </w:r>
            <w:proofErr w:type="gramEnd"/>
            <w:r w:rsidR="003505A8" w:rsidRPr="004451D6">
              <w:t xml:space="preserve">4)___ </w:t>
            </w:r>
            <w:r w:rsidRPr="004451D6">
              <w:t xml:space="preserve">konfrontiert sind, </w:t>
            </w:r>
            <w:r w:rsidR="002C2DBB" w:rsidRPr="004451D6">
              <w:t>können</w:t>
            </w:r>
            <w:r w:rsidRPr="004451D6">
              <w:t xml:space="preserve"> </w:t>
            </w:r>
            <w:r w:rsidR="003A2962" w:rsidRPr="004451D6">
              <w:t xml:space="preserve">sie </w:t>
            </w:r>
            <w:r w:rsidRPr="004451D6">
              <w:t xml:space="preserve">Unterstützung von anderen Mitgliedstaaten beantragen. Eine bestimmte Anzahl an Schutzsuchenden würde dann in andere Länder kommen. Staaten, die sich daran nicht beteiligen wollen, müssten für jeden nicht aufgenommenen Menschen </w:t>
            </w:r>
            <w:r w:rsidR="003505A8" w:rsidRPr="004451D6">
              <w:t>__</w:t>
            </w:r>
            <w:proofErr w:type="gramStart"/>
            <w:r w:rsidR="003505A8" w:rsidRPr="004451D6">
              <w:t>_(</w:t>
            </w:r>
            <w:proofErr w:type="gramEnd"/>
            <w:r w:rsidR="003505A8" w:rsidRPr="004451D6">
              <w:t>5)___</w:t>
            </w:r>
            <w:r w:rsidRPr="004451D6">
              <w:t>.</w:t>
            </w:r>
            <w:r w:rsidR="002C2DBB" w:rsidRPr="004451D6">
              <w:t xml:space="preserve"> </w:t>
            </w:r>
            <w:r w:rsidRPr="004451D6">
              <w:t xml:space="preserve">Italien etwa würde von dieser Regelung profitieren. Nach Angaben des UN-Flüchtlingskommissariats wurden in Italien in diesem Jahr bereits mehr als 50.000 Migranten registriert, </w:t>
            </w:r>
            <w:r w:rsidR="003505A8" w:rsidRPr="004451D6">
              <w:t>__</w:t>
            </w:r>
            <w:proofErr w:type="gramStart"/>
            <w:r w:rsidR="003505A8" w:rsidRPr="004451D6">
              <w:t>_(</w:t>
            </w:r>
            <w:proofErr w:type="gramEnd"/>
            <w:r w:rsidR="003505A8" w:rsidRPr="004451D6">
              <w:t xml:space="preserve">6)___ </w:t>
            </w:r>
            <w:r w:rsidRPr="004451D6">
              <w:t xml:space="preserve">kamen. </w:t>
            </w:r>
          </w:p>
          <w:p w14:paraId="725DC450" w14:textId="1772EF99" w:rsidR="002C2DBB" w:rsidRPr="004451D6" w:rsidRDefault="00001CB7" w:rsidP="00857C4C">
            <w:pPr>
              <w:tabs>
                <w:tab w:val="right" w:pos="9498"/>
              </w:tabs>
              <w:jc w:val="both"/>
            </w:pPr>
            <w:r w:rsidRPr="004451D6">
              <w:t>Wohin kann abgeschoben werden?</w:t>
            </w:r>
            <w:r w:rsidR="002C2DBB" w:rsidRPr="004451D6">
              <w:t xml:space="preserve"> </w:t>
            </w:r>
            <w:r w:rsidRPr="004451D6">
              <w:t xml:space="preserve">Italien, Griechenland und Österreich setzten sich mit der Forderung durch, </w:t>
            </w:r>
            <w:r w:rsidR="003505A8" w:rsidRPr="004451D6">
              <w:t>__</w:t>
            </w:r>
            <w:proofErr w:type="gramStart"/>
            <w:r w:rsidR="003505A8" w:rsidRPr="004451D6">
              <w:t>_(</w:t>
            </w:r>
            <w:proofErr w:type="gramEnd"/>
            <w:r w:rsidR="003505A8" w:rsidRPr="004451D6">
              <w:t xml:space="preserve">7)___ </w:t>
            </w:r>
            <w:r w:rsidRPr="004451D6">
              <w:t xml:space="preserve">in sogenannte sichere Drittstaaten abschieben zu können. Dazu zählen diese Länder etwa Tunesien oder Albanien. </w:t>
            </w:r>
          </w:p>
          <w:p w14:paraId="1FC08430" w14:textId="2F5E7B07" w:rsidR="002C2DBB" w:rsidRPr="004451D6" w:rsidRDefault="00001CB7" w:rsidP="00857C4C">
            <w:pPr>
              <w:tabs>
                <w:tab w:val="right" w:pos="9498"/>
              </w:tabs>
              <w:jc w:val="both"/>
            </w:pPr>
            <w:r w:rsidRPr="004451D6">
              <w:t xml:space="preserve">Deutschland wollte dies verhindern, wenn die Abgeschobenen </w:t>
            </w:r>
            <w:r w:rsidR="003505A8" w:rsidRPr="004451D6">
              <w:t>__</w:t>
            </w:r>
            <w:proofErr w:type="gramStart"/>
            <w:r w:rsidR="003505A8" w:rsidRPr="004451D6">
              <w:t>_(</w:t>
            </w:r>
            <w:proofErr w:type="gramEnd"/>
            <w:r w:rsidR="003505A8" w:rsidRPr="004451D6">
              <w:t xml:space="preserve">8)___ </w:t>
            </w:r>
            <w:r w:rsidRPr="004451D6">
              <w:t>haben, etwa über ihre Familie.</w:t>
            </w:r>
            <w:r w:rsidR="002C2DBB" w:rsidRPr="004451D6">
              <w:t xml:space="preserve">  </w:t>
            </w:r>
          </w:p>
          <w:p w14:paraId="24E46FB3" w14:textId="56A28918" w:rsidR="00001CB7" w:rsidRPr="004451D6" w:rsidRDefault="00001CB7" w:rsidP="00857C4C">
            <w:pPr>
              <w:tabs>
                <w:tab w:val="right" w:pos="9498"/>
              </w:tabs>
              <w:jc w:val="both"/>
            </w:pPr>
            <w:r w:rsidRPr="004451D6">
              <w:t>Wie viele Menschen suchen Schutz in Europa?</w:t>
            </w:r>
            <w:r w:rsidR="002C2DBB" w:rsidRPr="004451D6">
              <w:t xml:space="preserve"> </w:t>
            </w:r>
            <w:r w:rsidRPr="004451D6">
              <w:t xml:space="preserve">Im vergangenen Jahr wurden in den 27 Mitgliedstaaten 881.200 Erstanträge gestellt. </w:t>
            </w:r>
            <w:r w:rsidR="003505A8" w:rsidRPr="004451D6">
              <w:t>__</w:t>
            </w:r>
            <w:proofErr w:type="gramStart"/>
            <w:r w:rsidR="003505A8" w:rsidRPr="004451D6">
              <w:t>_(</w:t>
            </w:r>
            <w:proofErr w:type="gramEnd"/>
            <w:r w:rsidR="003505A8" w:rsidRPr="004451D6">
              <w:t xml:space="preserve">9)___ </w:t>
            </w:r>
            <w:r w:rsidRPr="004451D6">
              <w:t xml:space="preserve">bedeutete dies ein Plus von 64 Prozent. </w:t>
            </w:r>
          </w:p>
          <w:p w14:paraId="6A9DF12E" w14:textId="5305E4A1" w:rsidR="002C2DBB" w:rsidRPr="004451D6" w:rsidRDefault="00001CB7" w:rsidP="00857C4C">
            <w:pPr>
              <w:tabs>
                <w:tab w:val="right" w:pos="9498"/>
              </w:tabs>
              <w:jc w:val="both"/>
            </w:pPr>
            <w:r w:rsidRPr="004451D6">
              <w:t>Wie verhielt sich die Bundesregierung in den Verhandlungen?</w:t>
            </w:r>
            <w:r w:rsidR="002C2DBB" w:rsidRPr="004451D6">
              <w:t xml:space="preserve"> Die </w:t>
            </w:r>
            <w:r w:rsidRPr="004451D6">
              <w:t xml:space="preserve">Bundesinnenministerin Nancy Faeser nannte die Einigung in Luxemburg </w:t>
            </w:r>
            <w:r w:rsidR="003A2962" w:rsidRPr="004451D6">
              <w:t>„</w:t>
            </w:r>
            <w:r w:rsidRPr="004451D6">
              <w:t>historisch</w:t>
            </w:r>
            <w:r w:rsidR="003A2962" w:rsidRPr="004451D6">
              <w:t>“</w:t>
            </w:r>
            <w:r w:rsidRPr="004451D6">
              <w:t xml:space="preserve"> und sprach von einer </w:t>
            </w:r>
            <w:r w:rsidR="003A2962" w:rsidRPr="004451D6">
              <w:t>„</w:t>
            </w:r>
            <w:r w:rsidRPr="004451D6">
              <w:t>neuen, solidarischen Migrationspolitik</w:t>
            </w:r>
            <w:r w:rsidR="003A2962" w:rsidRPr="004451D6">
              <w:t>“</w:t>
            </w:r>
            <w:r w:rsidRPr="004451D6">
              <w:t xml:space="preserve">. </w:t>
            </w:r>
          </w:p>
          <w:p w14:paraId="2F3875B1" w14:textId="57116118" w:rsidR="00001CB7" w:rsidRPr="004451D6" w:rsidRDefault="00001CB7" w:rsidP="00857C4C">
            <w:pPr>
              <w:tabs>
                <w:tab w:val="right" w:pos="9498"/>
              </w:tabs>
              <w:jc w:val="both"/>
              <w:rPr>
                <w:b/>
                <w:bCs/>
              </w:rPr>
            </w:pPr>
            <w:r w:rsidRPr="004451D6">
              <w:t xml:space="preserve">Gibt es nun keinen Streit </w:t>
            </w:r>
            <w:r w:rsidR="003A2962" w:rsidRPr="004451D6">
              <w:t xml:space="preserve">mehr </w:t>
            </w:r>
            <w:r w:rsidRPr="004451D6">
              <w:t>in der EU?</w:t>
            </w:r>
            <w:r w:rsidR="00857C4C" w:rsidRPr="004451D6">
              <w:t xml:space="preserve"> </w:t>
            </w:r>
            <w:r w:rsidRPr="004451D6">
              <w:t xml:space="preserve">Doch. Polen und Ungarn lehnen die EU-Asylreform kategorisch ab. Sie sollen künftig ein Zwangsgeld von 20.000 Euro für jeden Migranten zahlen, den sie nicht aufnehmen. Das Geld soll in einen Fonds fließen, </w:t>
            </w:r>
            <w:r w:rsidR="003505A8" w:rsidRPr="004451D6">
              <w:t>__</w:t>
            </w:r>
            <w:proofErr w:type="gramStart"/>
            <w:r w:rsidR="003505A8" w:rsidRPr="004451D6">
              <w:t>_(</w:t>
            </w:r>
            <w:proofErr w:type="gramEnd"/>
            <w:r w:rsidR="003505A8" w:rsidRPr="004451D6">
              <w:t>10)___</w:t>
            </w:r>
            <w:r w:rsidRPr="004451D6">
              <w:t>. Ob Warschau oder Budapest jemals zahlen, ist ungewiss.</w:t>
            </w:r>
            <w:r w:rsidR="00857C4C" w:rsidRPr="004451D6">
              <w:t xml:space="preserve"> </w:t>
            </w:r>
            <w:r w:rsidRPr="004451D6">
              <w:t>Wie geht es nun weiter?</w:t>
            </w:r>
            <w:r w:rsidR="00857C4C" w:rsidRPr="004451D6">
              <w:t xml:space="preserve"> </w:t>
            </w:r>
            <w:r w:rsidRPr="004451D6">
              <w:t xml:space="preserve">Ungarn und Polen wollen das Thema auf dem EU-Gipfel am 29. und 30. Juni in Brüssel wieder auf den Tisch bringen. Zudem müssen sich die EU-Länder noch mit dem Europaparlament verständigen. Das gilt als sehr schwierig, da die Positionen laut Diplomaten </w:t>
            </w:r>
            <w:r w:rsidR="003A2962" w:rsidRPr="004451D6">
              <w:t>„</w:t>
            </w:r>
            <w:r w:rsidRPr="004451D6">
              <w:t>meilenweit</w:t>
            </w:r>
            <w:r w:rsidR="003A2962" w:rsidRPr="004451D6">
              <w:t>“</w:t>
            </w:r>
            <w:r w:rsidRPr="004451D6">
              <w:t xml:space="preserve"> auseinanderliegen.</w:t>
            </w:r>
          </w:p>
        </w:tc>
      </w:tr>
    </w:tbl>
    <w:p w14:paraId="2B7887AE" w14:textId="5DF3644E" w:rsidR="00C550D6" w:rsidRDefault="00C550D6" w:rsidP="00C550D6">
      <w:pPr>
        <w:pStyle w:val="NormlWeb"/>
        <w:spacing w:before="120" w:beforeAutospacing="0" w:after="120" w:afterAutospacing="0"/>
        <w:jc w:val="both"/>
      </w:pPr>
    </w:p>
    <w:p w14:paraId="5D5BEA76" w14:textId="2A3EA0D0" w:rsidR="00846A1F" w:rsidRDefault="00846A1F" w:rsidP="00C550D6">
      <w:pPr>
        <w:pStyle w:val="NormlWeb"/>
        <w:spacing w:before="120" w:beforeAutospacing="0" w:after="120" w:afterAutospacing="0"/>
        <w:jc w:val="both"/>
      </w:pPr>
    </w:p>
    <w:p w14:paraId="3FAC0D46" w14:textId="13AA8D53" w:rsidR="00846A1F" w:rsidRDefault="00846A1F" w:rsidP="00C550D6">
      <w:pPr>
        <w:pStyle w:val="NormlWeb"/>
        <w:spacing w:before="120" w:beforeAutospacing="0" w:after="120" w:afterAutospacing="0"/>
        <w:jc w:val="both"/>
      </w:pPr>
    </w:p>
    <w:p w14:paraId="10FC63F9" w14:textId="7B62869D" w:rsidR="00846A1F" w:rsidRDefault="00846A1F" w:rsidP="00C550D6">
      <w:pPr>
        <w:pStyle w:val="NormlWeb"/>
        <w:spacing w:before="120" w:beforeAutospacing="0" w:after="120" w:afterAutospacing="0"/>
        <w:jc w:val="both"/>
      </w:pPr>
    </w:p>
    <w:p w14:paraId="0DD32774" w14:textId="6998B285" w:rsidR="00846A1F" w:rsidRDefault="00846A1F" w:rsidP="00C550D6">
      <w:pPr>
        <w:pStyle w:val="NormlWeb"/>
        <w:spacing w:before="120" w:beforeAutospacing="0" w:after="120" w:afterAutospacing="0"/>
        <w:jc w:val="both"/>
      </w:pPr>
    </w:p>
    <w:p w14:paraId="2205948D" w14:textId="22438374" w:rsidR="00846A1F" w:rsidRDefault="00846A1F" w:rsidP="00C550D6">
      <w:pPr>
        <w:pStyle w:val="NormlWeb"/>
        <w:spacing w:before="120" w:beforeAutospacing="0" w:after="120" w:afterAutospacing="0"/>
        <w:jc w:val="both"/>
      </w:pPr>
    </w:p>
    <w:p w14:paraId="1316BFBA" w14:textId="63B7EE64" w:rsidR="00846A1F" w:rsidRDefault="00846A1F" w:rsidP="00C550D6">
      <w:pPr>
        <w:pStyle w:val="NormlWeb"/>
        <w:spacing w:before="120" w:beforeAutospacing="0" w:after="120" w:afterAutospacing="0"/>
        <w:jc w:val="both"/>
      </w:pPr>
    </w:p>
    <w:p w14:paraId="224154C9" w14:textId="4BAE57C2" w:rsidR="00846A1F" w:rsidRDefault="00846A1F" w:rsidP="00C550D6">
      <w:pPr>
        <w:pStyle w:val="NormlWeb"/>
        <w:spacing w:before="120" w:beforeAutospacing="0" w:after="120" w:afterAutospacing="0"/>
        <w:jc w:val="both"/>
      </w:pPr>
    </w:p>
    <w:p w14:paraId="7A698A3C" w14:textId="005A3FF7" w:rsidR="00846A1F" w:rsidRDefault="00846A1F" w:rsidP="00C550D6">
      <w:pPr>
        <w:pStyle w:val="NormlWeb"/>
        <w:spacing w:before="120" w:beforeAutospacing="0" w:after="120" w:afterAutospacing="0"/>
        <w:jc w:val="both"/>
      </w:pPr>
    </w:p>
    <w:p w14:paraId="2154981C" w14:textId="77777777" w:rsidR="00846A1F" w:rsidRPr="004451D6" w:rsidRDefault="00846A1F" w:rsidP="00C550D6">
      <w:pPr>
        <w:pStyle w:val="NormlWeb"/>
        <w:spacing w:before="120" w:beforeAutospacing="0" w:after="120" w:afterAutospacing="0"/>
        <w:jc w:val="both"/>
      </w:pPr>
    </w:p>
    <w:tbl>
      <w:tblPr>
        <w:tblStyle w:val="Rcsostblzat"/>
        <w:tblW w:w="0" w:type="auto"/>
        <w:tblInd w:w="0" w:type="dxa"/>
        <w:tblLook w:val="04A0" w:firstRow="1" w:lastRow="0" w:firstColumn="1" w:lastColumn="0" w:noHBand="0" w:noVBand="1"/>
      </w:tblPr>
      <w:tblGrid>
        <w:gridCol w:w="430"/>
        <w:gridCol w:w="6369"/>
      </w:tblGrid>
      <w:tr w:rsidR="00C550D6" w:rsidRPr="004451D6" w14:paraId="4C312377"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49F9EC23" w14:textId="0D8945C7" w:rsidR="00C550D6" w:rsidRPr="004451D6" w:rsidRDefault="005B387D">
            <w:pPr>
              <w:pStyle w:val="NormlWeb"/>
              <w:spacing w:before="0" w:beforeAutospacing="0" w:after="0" w:afterAutospacing="0"/>
              <w:jc w:val="both"/>
            </w:pPr>
            <w:bookmarkStart w:id="1" w:name="_Hlk146393968"/>
            <w:r w:rsidRPr="004451D6">
              <w:t>A</w:t>
            </w:r>
          </w:p>
        </w:tc>
        <w:tc>
          <w:tcPr>
            <w:tcW w:w="6369" w:type="dxa"/>
            <w:tcBorders>
              <w:top w:val="single" w:sz="4" w:space="0" w:color="auto"/>
              <w:left w:val="single" w:sz="4" w:space="0" w:color="auto"/>
              <w:bottom w:val="single" w:sz="4" w:space="0" w:color="auto"/>
              <w:right w:val="single" w:sz="4" w:space="0" w:color="auto"/>
            </w:tcBorders>
            <w:hideMark/>
          </w:tcPr>
          <w:p w14:paraId="13E4D0F6" w14:textId="5D00EF3E" w:rsidR="00C550D6" w:rsidRPr="004451D6" w:rsidRDefault="005B387D">
            <w:pPr>
              <w:pStyle w:val="NormlWeb"/>
              <w:spacing w:before="0" w:beforeAutospacing="0" w:after="0" w:afterAutospacing="0"/>
              <w:jc w:val="both"/>
              <w:rPr>
                <w:sz w:val="20"/>
                <w:szCs w:val="20"/>
              </w:rPr>
            </w:pPr>
            <w:r w:rsidRPr="004451D6">
              <w:rPr>
                <w:sz w:val="20"/>
                <w:szCs w:val="20"/>
              </w:rPr>
              <w:t>ABGELEHNTE MIGRANTEN</w:t>
            </w:r>
          </w:p>
        </w:tc>
      </w:tr>
      <w:tr w:rsidR="00C550D6" w:rsidRPr="004451D6" w14:paraId="5A4296EA"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142A6B9E" w14:textId="7DCC2750" w:rsidR="00C550D6" w:rsidRPr="004451D6" w:rsidRDefault="005B387D">
            <w:pPr>
              <w:pStyle w:val="NormlWeb"/>
              <w:spacing w:before="0" w:beforeAutospacing="0" w:after="0" w:afterAutospacing="0"/>
              <w:jc w:val="both"/>
            </w:pPr>
            <w:r w:rsidRPr="004451D6">
              <w:t>B</w:t>
            </w:r>
          </w:p>
        </w:tc>
        <w:tc>
          <w:tcPr>
            <w:tcW w:w="6369" w:type="dxa"/>
            <w:tcBorders>
              <w:top w:val="single" w:sz="4" w:space="0" w:color="auto"/>
              <w:left w:val="single" w:sz="4" w:space="0" w:color="auto"/>
              <w:bottom w:val="single" w:sz="4" w:space="0" w:color="auto"/>
              <w:right w:val="single" w:sz="4" w:space="0" w:color="auto"/>
            </w:tcBorders>
            <w:hideMark/>
          </w:tcPr>
          <w:p w14:paraId="3A6F48A4" w14:textId="07E709F3" w:rsidR="00C550D6" w:rsidRPr="004451D6" w:rsidRDefault="005B387D">
            <w:pPr>
              <w:pStyle w:val="NormlWeb"/>
              <w:spacing w:before="0" w:beforeAutospacing="0" w:after="0" w:afterAutospacing="0"/>
              <w:jc w:val="both"/>
              <w:rPr>
                <w:sz w:val="20"/>
                <w:szCs w:val="20"/>
              </w:rPr>
            </w:pPr>
            <w:r w:rsidRPr="004451D6">
              <w:rPr>
                <w:sz w:val="20"/>
                <w:szCs w:val="20"/>
              </w:rPr>
              <w:t>ZUSTROM AN MENSCHEN</w:t>
            </w:r>
          </w:p>
        </w:tc>
      </w:tr>
      <w:tr w:rsidR="00C550D6" w:rsidRPr="004451D6" w14:paraId="0B5D02C0"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47A478F5" w14:textId="63A91D80" w:rsidR="00C550D6" w:rsidRPr="004451D6" w:rsidRDefault="005B387D">
            <w:pPr>
              <w:pStyle w:val="NormlWeb"/>
              <w:spacing w:before="0" w:beforeAutospacing="0" w:after="0" w:afterAutospacing="0"/>
              <w:jc w:val="both"/>
            </w:pPr>
            <w:r w:rsidRPr="004451D6">
              <w:t>C</w:t>
            </w:r>
          </w:p>
        </w:tc>
        <w:tc>
          <w:tcPr>
            <w:tcW w:w="6369" w:type="dxa"/>
            <w:tcBorders>
              <w:top w:val="single" w:sz="4" w:space="0" w:color="auto"/>
              <w:left w:val="single" w:sz="4" w:space="0" w:color="auto"/>
              <w:bottom w:val="single" w:sz="4" w:space="0" w:color="auto"/>
              <w:right w:val="single" w:sz="4" w:space="0" w:color="auto"/>
            </w:tcBorders>
            <w:hideMark/>
          </w:tcPr>
          <w:p w14:paraId="0BC122B4" w14:textId="45755C62" w:rsidR="00C550D6" w:rsidRPr="004451D6" w:rsidRDefault="005B387D">
            <w:pPr>
              <w:pStyle w:val="NormlWeb"/>
              <w:spacing w:before="0" w:beforeAutospacing="0" w:after="0" w:afterAutospacing="0"/>
              <w:jc w:val="both"/>
              <w:rPr>
                <w:sz w:val="20"/>
                <w:szCs w:val="20"/>
              </w:rPr>
            </w:pPr>
            <w:r w:rsidRPr="004451D6">
              <w:rPr>
                <w:sz w:val="20"/>
                <w:szCs w:val="20"/>
              </w:rPr>
              <w:t>IM VERGLEICH ZUM VORJAHR</w:t>
            </w:r>
          </w:p>
        </w:tc>
      </w:tr>
      <w:tr w:rsidR="00C550D6" w:rsidRPr="004451D6" w14:paraId="17F092C9"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0A3F2B70" w14:textId="1DA08DA8" w:rsidR="00C550D6" w:rsidRPr="004451D6" w:rsidRDefault="005B387D">
            <w:pPr>
              <w:pStyle w:val="NormlWeb"/>
              <w:spacing w:before="0" w:beforeAutospacing="0" w:after="0" w:afterAutospacing="0"/>
              <w:jc w:val="both"/>
            </w:pPr>
            <w:r w:rsidRPr="004451D6">
              <w:t>D</w:t>
            </w:r>
          </w:p>
        </w:tc>
        <w:tc>
          <w:tcPr>
            <w:tcW w:w="6369" w:type="dxa"/>
            <w:tcBorders>
              <w:top w:val="single" w:sz="4" w:space="0" w:color="auto"/>
              <w:left w:val="single" w:sz="4" w:space="0" w:color="auto"/>
              <w:bottom w:val="single" w:sz="4" w:space="0" w:color="auto"/>
              <w:right w:val="single" w:sz="4" w:space="0" w:color="auto"/>
            </w:tcBorders>
            <w:hideMark/>
          </w:tcPr>
          <w:p w14:paraId="34721731" w14:textId="25E42525" w:rsidR="00C550D6" w:rsidRPr="004451D6" w:rsidRDefault="00702BD5">
            <w:pPr>
              <w:pStyle w:val="NormlWeb"/>
              <w:spacing w:before="0" w:beforeAutospacing="0" w:after="0" w:afterAutospacing="0"/>
              <w:jc w:val="both"/>
              <w:rPr>
                <w:sz w:val="20"/>
                <w:szCs w:val="20"/>
              </w:rPr>
            </w:pPr>
            <w:r w:rsidRPr="004451D6">
              <w:rPr>
                <w:sz w:val="20"/>
                <w:szCs w:val="20"/>
              </w:rPr>
              <w:t>PARALLEL DAMIT</w:t>
            </w:r>
          </w:p>
        </w:tc>
      </w:tr>
      <w:tr w:rsidR="00C550D6" w:rsidRPr="004451D6" w14:paraId="655DCB6E"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033BF6A6" w14:textId="0EBF5289" w:rsidR="00C550D6" w:rsidRPr="004451D6" w:rsidRDefault="005B387D">
            <w:pPr>
              <w:pStyle w:val="NormlWeb"/>
              <w:spacing w:before="0" w:beforeAutospacing="0" w:after="0" w:afterAutospacing="0"/>
              <w:jc w:val="both"/>
            </w:pPr>
            <w:r w:rsidRPr="004451D6">
              <w:t>E</w:t>
            </w:r>
          </w:p>
        </w:tc>
        <w:tc>
          <w:tcPr>
            <w:tcW w:w="6369" w:type="dxa"/>
            <w:tcBorders>
              <w:top w:val="single" w:sz="4" w:space="0" w:color="auto"/>
              <w:left w:val="single" w:sz="4" w:space="0" w:color="auto"/>
              <w:bottom w:val="single" w:sz="4" w:space="0" w:color="auto"/>
              <w:right w:val="single" w:sz="4" w:space="0" w:color="auto"/>
            </w:tcBorders>
            <w:hideMark/>
          </w:tcPr>
          <w:p w14:paraId="2E71F8AD" w14:textId="426602C7" w:rsidR="00C550D6" w:rsidRPr="004451D6" w:rsidRDefault="005B387D">
            <w:pPr>
              <w:pStyle w:val="NormlWeb"/>
              <w:spacing w:before="0" w:beforeAutospacing="0" w:after="0" w:afterAutospacing="0"/>
              <w:jc w:val="both"/>
              <w:rPr>
                <w:sz w:val="20"/>
                <w:szCs w:val="20"/>
              </w:rPr>
            </w:pPr>
            <w:r w:rsidRPr="004451D6">
              <w:rPr>
                <w:color w:val="auto"/>
                <w:sz w:val="20"/>
                <w:szCs w:val="20"/>
              </w:rPr>
              <w:t>EINE KOMPENSATIONSZAHLUNG LEISTEN</w:t>
            </w:r>
          </w:p>
        </w:tc>
      </w:tr>
      <w:tr w:rsidR="00C550D6" w:rsidRPr="004451D6" w14:paraId="60E08D5C"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5A522FD9" w14:textId="68D64113" w:rsidR="00C550D6" w:rsidRPr="004451D6" w:rsidRDefault="005B387D">
            <w:pPr>
              <w:pStyle w:val="NormlWeb"/>
              <w:spacing w:before="0" w:beforeAutospacing="0" w:after="0" w:afterAutospacing="0"/>
              <w:jc w:val="both"/>
            </w:pPr>
            <w:r w:rsidRPr="004451D6">
              <w:t>F</w:t>
            </w:r>
          </w:p>
        </w:tc>
        <w:tc>
          <w:tcPr>
            <w:tcW w:w="6369" w:type="dxa"/>
            <w:tcBorders>
              <w:top w:val="single" w:sz="4" w:space="0" w:color="auto"/>
              <w:left w:val="single" w:sz="4" w:space="0" w:color="auto"/>
              <w:bottom w:val="single" w:sz="4" w:space="0" w:color="auto"/>
              <w:right w:val="single" w:sz="4" w:space="0" w:color="auto"/>
            </w:tcBorders>
            <w:hideMark/>
          </w:tcPr>
          <w:p w14:paraId="1E027F76" w14:textId="5E856AB3" w:rsidR="00C550D6" w:rsidRPr="004451D6" w:rsidRDefault="005B387D">
            <w:pPr>
              <w:pStyle w:val="NormlWeb"/>
              <w:spacing w:before="0" w:beforeAutospacing="0" w:after="0" w:afterAutospacing="0"/>
              <w:jc w:val="both"/>
              <w:rPr>
                <w:sz w:val="20"/>
                <w:szCs w:val="20"/>
              </w:rPr>
            </w:pPr>
            <w:r w:rsidRPr="004451D6">
              <w:rPr>
                <w:color w:val="auto"/>
                <w:sz w:val="20"/>
                <w:szCs w:val="20"/>
              </w:rPr>
              <w:t>AUF EIN NORMALES VERFAHREN</w:t>
            </w:r>
          </w:p>
        </w:tc>
      </w:tr>
      <w:tr w:rsidR="00C550D6" w:rsidRPr="004451D6" w14:paraId="0B2A1C05"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219BE4CE" w14:textId="7ABDD673" w:rsidR="00C550D6" w:rsidRPr="004451D6" w:rsidRDefault="005B387D">
            <w:pPr>
              <w:pStyle w:val="NormlWeb"/>
              <w:spacing w:before="0" w:beforeAutospacing="0" w:after="0" w:afterAutospacing="0"/>
              <w:jc w:val="both"/>
            </w:pPr>
            <w:r w:rsidRPr="004451D6">
              <w:t>G</w:t>
            </w:r>
          </w:p>
        </w:tc>
        <w:tc>
          <w:tcPr>
            <w:tcW w:w="6369" w:type="dxa"/>
            <w:tcBorders>
              <w:top w:val="single" w:sz="4" w:space="0" w:color="auto"/>
              <w:left w:val="single" w:sz="4" w:space="0" w:color="auto"/>
              <w:bottom w:val="single" w:sz="4" w:space="0" w:color="auto"/>
              <w:right w:val="single" w:sz="4" w:space="0" w:color="auto"/>
            </w:tcBorders>
            <w:hideMark/>
          </w:tcPr>
          <w:p w14:paraId="74A57944" w14:textId="3F5B5023" w:rsidR="00C550D6" w:rsidRPr="004451D6" w:rsidRDefault="005B387D">
            <w:pPr>
              <w:pStyle w:val="NormlWeb"/>
              <w:spacing w:before="0" w:beforeAutospacing="0" w:after="0" w:afterAutospacing="0"/>
              <w:jc w:val="both"/>
              <w:rPr>
                <w:sz w:val="20"/>
                <w:szCs w:val="20"/>
              </w:rPr>
            </w:pPr>
            <w:r w:rsidRPr="004451D6">
              <w:rPr>
                <w:sz w:val="20"/>
                <w:szCs w:val="20"/>
              </w:rPr>
              <w:t>DIE ÜBER DAS MITTELMEER</w:t>
            </w:r>
          </w:p>
        </w:tc>
      </w:tr>
      <w:tr w:rsidR="00C550D6" w:rsidRPr="004451D6" w14:paraId="54C24842"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69819819" w14:textId="53ABE544" w:rsidR="00C550D6" w:rsidRPr="004451D6" w:rsidRDefault="005B387D">
            <w:pPr>
              <w:pStyle w:val="NormlWeb"/>
              <w:spacing w:before="0" w:beforeAutospacing="0" w:after="0" w:afterAutospacing="0"/>
              <w:jc w:val="both"/>
              <w:rPr>
                <w:i/>
                <w:iCs/>
              </w:rPr>
            </w:pPr>
            <w:r w:rsidRPr="004451D6">
              <w:rPr>
                <w:i/>
                <w:iCs/>
              </w:rPr>
              <w:t>H</w:t>
            </w:r>
          </w:p>
        </w:tc>
        <w:tc>
          <w:tcPr>
            <w:tcW w:w="6369" w:type="dxa"/>
            <w:tcBorders>
              <w:top w:val="single" w:sz="4" w:space="0" w:color="auto"/>
              <w:left w:val="single" w:sz="4" w:space="0" w:color="auto"/>
              <w:bottom w:val="single" w:sz="4" w:space="0" w:color="auto"/>
              <w:right w:val="single" w:sz="4" w:space="0" w:color="auto"/>
            </w:tcBorders>
            <w:hideMark/>
          </w:tcPr>
          <w:p w14:paraId="2BB4DE56" w14:textId="2D1E12E7" w:rsidR="00C550D6" w:rsidRPr="004451D6" w:rsidRDefault="005B387D">
            <w:pPr>
              <w:pStyle w:val="NormlWeb"/>
              <w:spacing w:before="0" w:beforeAutospacing="0" w:after="0" w:afterAutospacing="0"/>
              <w:jc w:val="both"/>
              <w:rPr>
                <w:i/>
                <w:iCs/>
                <w:sz w:val="20"/>
                <w:szCs w:val="20"/>
              </w:rPr>
            </w:pPr>
            <w:r w:rsidRPr="004451D6">
              <w:rPr>
                <w:i/>
                <w:iCs/>
                <w:color w:val="auto"/>
                <w:sz w:val="20"/>
                <w:szCs w:val="20"/>
              </w:rPr>
              <w:t>AUF EINE ASYLREFORM</w:t>
            </w:r>
          </w:p>
        </w:tc>
      </w:tr>
      <w:tr w:rsidR="00C550D6" w:rsidRPr="004451D6" w14:paraId="64F86A6B"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3C5ADC9A" w14:textId="587FB746" w:rsidR="00C550D6" w:rsidRPr="004451D6" w:rsidRDefault="005B387D">
            <w:pPr>
              <w:pStyle w:val="NormlWeb"/>
              <w:spacing w:before="0" w:beforeAutospacing="0" w:after="0" w:afterAutospacing="0"/>
              <w:jc w:val="both"/>
            </w:pPr>
            <w:r w:rsidRPr="004451D6">
              <w:t>I</w:t>
            </w:r>
          </w:p>
        </w:tc>
        <w:tc>
          <w:tcPr>
            <w:tcW w:w="6369" w:type="dxa"/>
            <w:tcBorders>
              <w:top w:val="single" w:sz="4" w:space="0" w:color="auto"/>
              <w:left w:val="single" w:sz="4" w:space="0" w:color="auto"/>
              <w:bottom w:val="single" w:sz="4" w:space="0" w:color="auto"/>
              <w:right w:val="single" w:sz="4" w:space="0" w:color="auto"/>
            </w:tcBorders>
            <w:hideMark/>
          </w:tcPr>
          <w:p w14:paraId="04CDC482" w14:textId="75C7E6A1" w:rsidR="00C550D6" w:rsidRPr="004451D6" w:rsidRDefault="005B387D">
            <w:pPr>
              <w:pStyle w:val="NormlWeb"/>
              <w:spacing w:before="0" w:beforeAutospacing="0" w:after="0" w:afterAutospacing="0"/>
              <w:jc w:val="both"/>
              <w:rPr>
                <w:sz w:val="20"/>
                <w:szCs w:val="20"/>
              </w:rPr>
            </w:pPr>
            <w:r w:rsidRPr="004451D6">
              <w:rPr>
                <w:sz w:val="20"/>
                <w:szCs w:val="20"/>
              </w:rPr>
              <w:t>FOLTER, KRIEG UND TERROR</w:t>
            </w:r>
          </w:p>
        </w:tc>
      </w:tr>
      <w:tr w:rsidR="00C550D6" w:rsidRPr="004451D6" w14:paraId="7A340DFF"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291777BE" w14:textId="7C4DA1AC" w:rsidR="00C550D6" w:rsidRPr="004451D6" w:rsidRDefault="005B387D">
            <w:pPr>
              <w:pStyle w:val="NormlWeb"/>
              <w:spacing w:before="0" w:beforeAutospacing="0" w:after="0" w:afterAutospacing="0"/>
              <w:jc w:val="both"/>
            </w:pPr>
            <w:r w:rsidRPr="004451D6">
              <w:t>J</w:t>
            </w:r>
          </w:p>
        </w:tc>
        <w:tc>
          <w:tcPr>
            <w:tcW w:w="6369" w:type="dxa"/>
            <w:tcBorders>
              <w:top w:val="single" w:sz="4" w:space="0" w:color="auto"/>
              <w:left w:val="single" w:sz="4" w:space="0" w:color="auto"/>
              <w:bottom w:val="single" w:sz="4" w:space="0" w:color="auto"/>
              <w:right w:val="single" w:sz="4" w:space="0" w:color="auto"/>
            </w:tcBorders>
            <w:hideMark/>
          </w:tcPr>
          <w:p w14:paraId="04598AF2" w14:textId="10E7AFF8" w:rsidR="00C550D6" w:rsidRPr="004451D6" w:rsidRDefault="005B387D">
            <w:pPr>
              <w:pStyle w:val="NormlWeb"/>
              <w:spacing w:before="0" w:beforeAutospacing="0" w:after="0" w:afterAutospacing="0"/>
              <w:jc w:val="both"/>
              <w:rPr>
                <w:sz w:val="20"/>
                <w:szCs w:val="20"/>
              </w:rPr>
            </w:pPr>
            <w:r w:rsidRPr="004451D6">
              <w:rPr>
                <w:sz w:val="20"/>
                <w:szCs w:val="20"/>
              </w:rPr>
              <w:t>KEINE ENGE VERBINDUNG ZU DEN DRITTLÄNDERN</w:t>
            </w:r>
          </w:p>
        </w:tc>
      </w:tr>
      <w:tr w:rsidR="00C550D6" w:rsidRPr="004451D6" w14:paraId="1529FB7A"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3A09F6A8" w14:textId="2F3B90D5" w:rsidR="00C550D6" w:rsidRPr="004451D6" w:rsidRDefault="005B387D">
            <w:pPr>
              <w:pStyle w:val="NormlWeb"/>
              <w:spacing w:before="0" w:beforeAutospacing="0" w:after="0" w:afterAutospacing="0"/>
              <w:jc w:val="both"/>
            </w:pPr>
            <w:r w:rsidRPr="004451D6">
              <w:t>K</w:t>
            </w:r>
          </w:p>
        </w:tc>
        <w:tc>
          <w:tcPr>
            <w:tcW w:w="6369" w:type="dxa"/>
            <w:tcBorders>
              <w:top w:val="single" w:sz="4" w:space="0" w:color="auto"/>
              <w:left w:val="single" w:sz="4" w:space="0" w:color="auto"/>
              <w:bottom w:val="single" w:sz="4" w:space="0" w:color="auto"/>
              <w:right w:val="single" w:sz="4" w:space="0" w:color="auto"/>
            </w:tcBorders>
            <w:hideMark/>
          </w:tcPr>
          <w:p w14:paraId="2B487129" w14:textId="4BEBA4C3" w:rsidR="00C550D6" w:rsidRPr="004451D6" w:rsidRDefault="00702BD5">
            <w:pPr>
              <w:pStyle w:val="NormlWeb"/>
              <w:spacing w:before="0" w:beforeAutospacing="0" w:after="0" w:afterAutospacing="0"/>
              <w:jc w:val="both"/>
              <w:rPr>
                <w:sz w:val="20"/>
                <w:szCs w:val="20"/>
              </w:rPr>
            </w:pPr>
            <w:r w:rsidRPr="004451D6">
              <w:rPr>
                <w:sz w:val="20"/>
                <w:szCs w:val="20"/>
              </w:rPr>
              <w:t>EINE KOMPENSATION ERHALTEN</w:t>
            </w:r>
          </w:p>
        </w:tc>
      </w:tr>
      <w:tr w:rsidR="00C550D6" w:rsidRPr="004451D6" w14:paraId="496E5A45"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06A13909" w14:textId="55E3E0A8" w:rsidR="00C550D6" w:rsidRPr="004451D6" w:rsidRDefault="005B387D">
            <w:pPr>
              <w:pStyle w:val="NormlWeb"/>
              <w:spacing w:before="0" w:beforeAutospacing="0" w:after="0" w:afterAutospacing="0"/>
              <w:jc w:val="both"/>
            </w:pPr>
            <w:r w:rsidRPr="004451D6">
              <w:t>L</w:t>
            </w:r>
          </w:p>
        </w:tc>
        <w:tc>
          <w:tcPr>
            <w:tcW w:w="6369" w:type="dxa"/>
            <w:tcBorders>
              <w:top w:val="single" w:sz="4" w:space="0" w:color="auto"/>
              <w:left w:val="single" w:sz="4" w:space="0" w:color="auto"/>
              <w:bottom w:val="single" w:sz="4" w:space="0" w:color="auto"/>
              <w:right w:val="single" w:sz="4" w:space="0" w:color="auto"/>
            </w:tcBorders>
            <w:hideMark/>
          </w:tcPr>
          <w:p w14:paraId="7215CD35" w14:textId="44A47051" w:rsidR="00C550D6" w:rsidRPr="004451D6" w:rsidRDefault="005B387D">
            <w:pPr>
              <w:pStyle w:val="NormlWeb"/>
              <w:spacing w:before="0" w:beforeAutospacing="0" w:after="0" w:afterAutospacing="0"/>
              <w:jc w:val="both"/>
              <w:rPr>
                <w:sz w:val="20"/>
                <w:szCs w:val="20"/>
              </w:rPr>
            </w:pPr>
            <w:r w:rsidRPr="004451D6">
              <w:rPr>
                <w:sz w:val="20"/>
                <w:szCs w:val="20"/>
              </w:rPr>
              <w:t>EU</w:t>
            </w:r>
            <w:r w:rsidR="00FA4B8D" w:rsidRPr="004451D6">
              <w:rPr>
                <w:sz w:val="20"/>
                <w:szCs w:val="20"/>
              </w:rPr>
              <w:t>-</w:t>
            </w:r>
            <w:r w:rsidRPr="004451D6">
              <w:rPr>
                <w:sz w:val="20"/>
                <w:szCs w:val="20"/>
              </w:rPr>
              <w:t>SCHUTZ</w:t>
            </w:r>
          </w:p>
        </w:tc>
      </w:tr>
      <w:tr w:rsidR="00C550D6" w:rsidRPr="004451D6" w14:paraId="68D275FA" w14:textId="77777777" w:rsidTr="00C550D6">
        <w:tc>
          <w:tcPr>
            <w:tcW w:w="430" w:type="dxa"/>
            <w:tcBorders>
              <w:top w:val="single" w:sz="4" w:space="0" w:color="auto"/>
              <w:left w:val="single" w:sz="4" w:space="0" w:color="auto"/>
              <w:bottom w:val="single" w:sz="4" w:space="0" w:color="auto"/>
              <w:right w:val="single" w:sz="4" w:space="0" w:color="auto"/>
            </w:tcBorders>
            <w:hideMark/>
          </w:tcPr>
          <w:p w14:paraId="2989F830" w14:textId="7051C2FB" w:rsidR="00C550D6" w:rsidRPr="004451D6" w:rsidRDefault="005B387D">
            <w:pPr>
              <w:pStyle w:val="NormlWeb"/>
              <w:spacing w:before="0" w:beforeAutospacing="0" w:after="0" w:afterAutospacing="0"/>
              <w:jc w:val="both"/>
            </w:pPr>
            <w:r w:rsidRPr="004451D6">
              <w:t>M</w:t>
            </w:r>
          </w:p>
        </w:tc>
        <w:tc>
          <w:tcPr>
            <w:tcW w:w="6369" w:type="dxa"/>
            <w:tcBorders>
              <w:top w:val="single" w:sz="4" w:space="0" w:color="auto"/>
              <w:left w:val="single" w:sz="4" w:space="0" w:color="auto"/>
              <w:bottom w:val="single" w:sz="4" w:space="0" w:color="auto"/>
              <w:right w:val="single" w:sz="4" w:space="0" w:color="auto"/>
            </w:tcBorders>
            <w:hideMark/>
          </w:tcPr>
          <w:p w14:paraId="2D030B3A" w14:textId="45716AFD" w:rsidR="00C550D6" w:rsidRPr="004451D6" w:rsidRDefault="005B387D">
            <w:pPr>
              <w:pStyle w:val="NormlWeb"/>
              <w:spacing w:before="0" w:beforeAutospacing="0" w:after="0" w:afterAutospacing="0"/>
              <w:jc w:val="both"/>
              <w:rPr>
                <w:sz w:val="20"/>
                <w:szCs w:val="20"/>
              </w:rPr>
            </w:pPr>
            <w:r w:rsidRPr="004451D6">
              <w:rPr>
                <w:sz w:val="20"/>
                <w:szCs w:val="20"/>
              </w:rPr>
              <w:t xml:space="preserve">AUS DEM MIGRATIONSPROJEKTE FINANZIERT WERDEN </w:t>
            </w:r>
          </w:p>
        </w:tc>
      </w:tr>
      <w:bookmarkEnd w:id="1"/>
    </w:tbl>
    <w:p w14:paraId="6D04E3B7" w14:textId="77777777" w:rsidR="00C550D6" w:rsidRPr="004451D6" w:rsidRDefault="00C550D6" w:rsidP="00C550D6">
      <w:pPr>
        <w:shd w:val="clear" w:color="auto" w:fill="FFFFFF"/>
        <w:spacing w:before="120" w:after="120"/>
        <w:jc w:val="both"/>
        <w:rPr>
          <w:rStyle w:val="apple-converted-space"/>
          <w:rFonts w:ascii="Arial" w:hAnsi="Arial" w:cs="Arial"/>
          <w:color w:val="282828"/>
          <w:sz w:val="18"/>
          <w:szCs w:val="18"/>
          <w:shd w:val="clear" w:color="auto" w:fill="FFFFFF"/>
        </w:rPr>
      </w:pPr>
    </w:p>
    <w:tbl>
      <w:tblPr>
        <w:tblStyle w:val="Rcsostblzat"/>
        <w:tblW w:w="0" w:type="auto"/>
        <w:tblInd w:w="0" w:type="dxa"/>
        <w:tblLook w:val="04A0" w:firstRow="1" w:lastRow="0" w:firstColumn="1" w:lastColumn="0" w:noHBand="0" w:noVBand="1"/>
      </w:tblPr>
      <w:tblGrid>
        <w:gridCol w:w="842"/>
        <w:gridCol w:w="837"/>
        <w:gridCol w:w="836"/>
        <w:gridCol w:w="835"/>
        <w:gridCol w:w="835"/>
        <w:gridCol w:w="835"/>
        <w:gridCol w:w="835"/>
        <w:gridCol w:w="835"/>
        <w:gridCol w:w="835"/>
        <w:gridCol w:w="835"/>
        <w:gridCol w:w="844"/>
      </w:tblGrid>
      <w:tr w:rsidR="00C550D6" w:rsidRPr="004451D6" w14:paraId="1744C70F" w14:textId="77777777" w:rsidTr="00C550D6">
        <w:tc>
          <w:tcPr>
            <w:tcW w:w="876" w:type="dxa"/>
            <w:tcBorders>
              <w:top w:val="single" w:sz="4" w:space="0" w:color="auto"/>
              <w:left w:val="single" w:sz="4" w:space="0" w:color="auto"/>
              <w:bottom w:val="single" w:sz="4" w:space="0" w:color="auto"/>
              <w:right w:val="single" w:sz="4" w:space="0" w:color="auto"/>
            </w:tcBorders>
            <w:hideMark/>
          </w:tcPr>
          <w:p w14:paraId="6FA0D2E5" w14:textId="77777777" w:rsidR="00C550D6" w:rsidRPr="004451D6" w:rsidRDefault="00C550D6">
            <w:pPr>
              <w:rPr>
                <w:b/>
                <w:spacing w:val="-6"/>
              </w:rPr>
            </w:pPr>
            <w:r w:rsidRPr="004451D6">
              <w:rPr>
                <w:b/>
                <w:spacing w:val="-6"/>
              </w:rPr>
              <w:t>0</w:t>
            </w:r>
          </w:p>
        </w:tc>
        <w:tc>
          <w:tcPr>
            <w:tcW w:w="876" w:type="dxa"/>
            <w:tcBorders>
              <w:top w:val="single" w:sz="4" w:space="0" w:color="auto"/>
              <w:left w:val="single" w:sz="4" w:space="0" w:color="auto"/>
              <w:bottom w:val="single" w:sz="4" w:space="0" w:color="auto"/>
              <w:right w:val="single" w:sz="4" w:space="0" w:color="auto"/>
            </w:tcBorders>
            <w:hideMark/>
          </w:tcPr>
          <w:p w14:paraId="07C79F4B" w14:textId="77777777" w:rsidR="00C550D6" w:rsidRPr="004451D6" w:rsidRDefault="00C550D6">
            <w:pPr>
              <w:rPr>
                <w:b/>
                <w:spacing w:val="-6"/>
              </w:rPr>
            </w:pPr>
            <w:r w:rsidRPr="004451D6">
              <w:rPr>
                <w:b/>
                <w:spacing w:val="-6"/>
              </w:rPr>
              <w:t>1</w:t>
            </w:r>
          </w:p>
        </w:tc>
        <w:tc>
          <w:tcPr>
            <w:tcW w:w="876" w:type="dxa"/>
            <w:tcBorders>
              <w:top w:val="single" w:sz="4" w:space="0" w:color="auto"/>
              <w:left w:val="single" w:sz="4" w:space="0" w:color="auto"/>
              <w:bottom w:val="single" w:sz="4" w:space="0" w:color="auto"/>
              <w:right w:val="single" w:sz="4" w:space="0" w:color="auto"/>
            </w:tcBorders>
            <w:hideMark/>
          </w:tcPr>
          <w:p w14:paraId="1036BCB7" w14:textId="77777777" w:rsidR="00C550D6" w:rsidRPr="004451D6" w:rsidRDefault="00C550D6">
            <w:pPr>
              <w:rPr>
                <w:b/>
                <w:spacing w:val="-6"/>
              </w:rPr>
            </w:pPr>
            <w:r w:rsidRPr="004451D6">
              <w:rPr>
                <w:b/>
                <w:spacing w:val="-6"/>
              </w:rPr>
              <w:t>2</w:t>
            </w:r>
          </w:p>
        </w:tc>
        <w:tc>
          <w:tcPr>
            <w:tcW w:w="875" w:type="dxa"/>
            <w:tcBorders>
              <w:top w:val="single" w:sz="4" w:space="0" w:color="auto"/>
              <w:left w:val="single" w:sz="4" w:space="0" w:color="auto"/>
              <w:bottom w:val="single" w:sz="4" w:space="0" w:color="auto"/>
              <w:right w:val="single" w:sz="4" w:space="0" w:color="auto"/>
            </w:tcBorders>
            <w:hideMark/>
          </w:tcPr>
          <w:p w14:paraId="1EF2825D" w14:textId="77777777" w:rsidR="00C550D6" w:rsidRPr="004451D6" w:rsidRDefault="00C550D6">
            <w:pPr>
              <w:rPr>
                <w:b/>
                <w:spacing w:val="-6"/>
              </w:rPr>
            </w:pPr>
            <w:r w:rsidRPr="004451D6">
              <w:rPr>
                <w:b/>
                <w:spacing w:val="-6"/>
              </w:rPr>
              <w:t>3</w:t>
            </w:r>
          </w:p>
        </w:tc>
        <w:tc>
          <w:tcPr>
            <w:tcW w:w="875" w:type="dxa"/>
            <w:tcBorders>
              <w:top w:val="single" w:sz="4" w:space="0" w:color="auto"/>
              <w:left w:val="single" w:sz="4" w:space="0" w:color="auto"/>
              <w:bottom w:val="single" w:sz="4" w:space="0" w:color="auto"/>
              <w:right w:val="single" w:sz="4" w:space="0" w:color="auto"/>
            </w:tcBorders>
            <w:hideMark/>
          </w:tcPr>
          <w:p w14:paraId="587FE102" w14:textId="77777777" w:rsidR="00C550D6" w:rsidRPr="004451D6" w:rsidRDefault="00C550D6">
            <w:pPr>
              <w:rPr>
                <w:b/>
                <w:spacing w:val="-6"/>
              </w:rPr>
            </w:pPr>
            <w:r w:rsidRPr="004451D6">
              <w:rPr>
                <w:b/>
                <w:spacing w:val="-6"/>
              </w:rPr>
              <w:t>4</w:t>
            </w:r>
          </w:p>
        </w:tc>
        <w:tc>
          <w:tcPr>
            <w:tcW w:w="875" w:type="dxa"/>
            <w:tcBorders>
              <w:top w:val="single" w:sz="4" w:space="0" w:color="auto"/>
              <w:left w:val="single" w:sz="4" w:space="0" w:color="auto"/>
              <w:bottom w:val="single" w:sz="4" w:space="0" w:color="auto"/>
              <w:right w:val="single" w:sz="4" w:space="0" w:color="auto"/>
            </w:tcBorders>
            <w:hideMark/>
          </w:tcPr>
          <w:p w14:paraId="3CE7DE8C" w14:textId="77777777" w:rsidR="00C550D6" w:rsidRPr="004451D6" w:rsidRDefault="00C550D6">
            <w:pPr>
              <w:rPr>
                <w:b/>
                <w:spacing w:val="-6"/>
              </w:rPr>
            </w:pPr>
            <w:r w:rsidRPr="004451D6">
              <w:rPr>
                <w:b/>
                <w:spacing w:val="-6"/>
              </w:rPr>
              <w:t>5</w:t>
            </w:r>
          </w:p>
        </w:tc>
        <w:tc>
          <w:tcPr>
            <w:tcW w:w="875" w:type="dxa"/>
            <w:tcBorders>
              <w:top w:val="single" w:sz="4" w:space="0" w:color="auto"/>
              <w:left w:val="single" w:sz="4" w:space="0" w:color="auto"/>
              <w:bottom w:val="single" w:sz="4" w:space="0" w:color="auto"/>
              <w:right w:val="single" w:sz="4" w:space="0" w:color="auto"/>
            </w:tcBorders>
            <w:hideMark/>
          </w:tcPr>
          <w:p w14:paraId="26516C04" w14:textId="77777777" w:rsidR="00C550D6" w:rsidRPr="004451D6" w:rsidRDefault="00C550D6">
            <w:pPr>
              <w:rPr>
                <w:b/>
                <w:spacing w:val="-6"/>
              </w:rPr>
            </w:pPr>
            <w:r w:rsidRPr="004451D6">
              <w:rPr>
                <w:b/>
                <w:spacing w:val="-6"/>
              </w:rPr>
              <w:t>6</w:t>
            </w:r>
          </w:p>
        </w:tc>
        <w:tc>
          <w:tcPr>
            <w:tcW w:w="875" w:type="dxa"/>
            <w:tcBorders>
              <w:top w:val="single" w:sz="4" w:space="0" w:color="auto"/>
              <w:left w:val="single" w:sz="4" w:space="0" w:color="auto"/>
              <w:bottom w:val="single" w:sz="4" w:space="0" w:color="auto"/>
              <w:right w:val="single" w:sz="4" w:space="0" w:color="auto"/>
            </w:tcBorders>
            <w:hideMark/>
          </w:tcPr>
          <w:p w14:paraId="1CA9900D" w14:textId="77777777" w:rsidR="00C550D6" w:rsidRPr="004451D6" w:rsidRDefault="00C550D6">
            <w:pPr>
              <w:rPr>
                <w:b/>
                <w:spacing w:val="-6"/>
              </w:rPr>
            </w:pPr>
            <w:r w:rsidRPr="004451D6">
              <w:rPr>
                <w:b/>
                <w:spacing w:val="-6"/>
              </w:rPr>
              <w:t>7</w:t>
            </w:r>
          </w:p>
        </w:tc>
        <w:tc>
          <w:tcPr>
            <w:tcW w:w="875" w:type="dxa"/>
            <w:tcBorders>
              <w:top w:val="single" w:sz="4" w:space="0" w:color="auto"/>
              <w:left w:val="single" w:sz="4" w:space="0" w:color="auto"/>
              <w:bottom w:val="single" w:sz="4" w:space="0" w:color="auto"/>
              <w:right w:val="single" w:sz="4" w:space="0" w:color="auto"/>
            </w:tcBorders>
            <w:hideMark/>
          </w:tcPr>
          <w:p w14:paraId="3007F7D9" w14:textId="77777777" w:rsidR="00C550D6" w:rsidRPr="004451D6" w:rsidRDefault="00C550D6">
            <w:pPr>
              <w:rPr>
                <w:b/>
                <w:spacing w:val="-6"/>
              </w:rPr>
            </w:pPr>
            <w:r w:rsidRPr="004451D6">
              <w:rPr>
                <w:b/>
                <w:spacing w:val="-6"/>
              </w:rPr>
              <w:t>8</w:t>
            </w:r>
          </w:p>
        </w:tc>
        <w:tc>
          <w:tcPr>
            <w:tcW w:w="875" w:type="dxa"/>
            <w:tcBorders>
              <w:top w:val="single" w:sz="4" w:space="0" w:color="auto"/>
              <w:left w:val="single" w:sz="4" w:space="0" w:color="auto"/>
              <w:bottom w:val="single" w:sz="4" w:space="0" w:color="auto"/>
              <w:right w:val="single" w:sz="4" w:space="0" w:color="auto"/>
            </w:tcBorders>
            <w:hideMark/>
          </w:tcPr>
          <w:p w14:paraId="3CBC115B" w14:textId="77777777" w:rsidR="00C550D6" w:rsidRPr="004451D6" w:rsidRDefault="00C550D6">
            <w:pPr>
              <w:rPr>
                <w:b/>
                <w:spacing w:val="-6"/>
              </w:rPr>
            </w:pPr>
            <w:r w:rsidRPr="004451D6">
              <w:rPr>
                <w:b/>
                <w:spacing w:val="-6"/>
              </w:rPr>
              <w:t>9</w:t>
            </w:r>
          </w:p>
        </w:tc>
        <w:tc>
          <w:tcPr>
            <w:tcW w:w="875" w:type="dxa"/>
            <w:tcBorders>
              <w:top w:val="single" w:sz="4" w:space="0" w:color="auto"/>
              <w:left w:val="single" w:sz="4" w:space="0" w:color="auto"/>
              <w:bottom w:val="single" w:sz="4" w:space="0" w:color="auto"/>
              <w:right w:val="single" w:sz="4" w:space="0" w:color="auto"/>
            </w:tcBorders>
            <w:hideMark/>
          </w:tcPr>
          <w:p w14:paraId="15F29B84" w14:textId="77777777" w:rsidR="00C550D6" w:rsidRPr="004451D6" w:rsidRDefault="00C550D6">
            <w:pPr>
              <w:rPr>
                <w:b/>
                <w:spacing w:val="-6"/>
              </w:rPr>
            </w:pPr>
            <w:r w:rsidRPr="004451D6">
              <w:rPr>
                <w:b/>
                <w:spacing w:val="-6"/>
              </w:rPr>
              <w:t>10</w:t>
            </w:r>
          </w:p>
        </w:tc>
      </w:tr>
      <w:tr w:rsidR="00C550D6" w:rsidRPr="004451D6" w14:paraId="101B9F53" w14:textId="77777777" w:rsidTr="00C550D6">
        <w:tc>
          <w:tcPr>
            <w:tcW w:w="876" w:type="dxa"/>
            <w:tcBorders>
              <w:top w:val="single" w:sz="4" w:space="0" w:color="auto"/>
              <w:left w:val="single" w:sz="4" w:space="0" w:color="auto"/>
              <w:bottom w:val="single" w:sz="4" w:space="0" w:color="auto"/>
              <w:right w:val="single" w:sz="4" w:space="0" w:color="auto"/>
            </w:tcBorders>
            <w:hideMark/>
          </w:tcPr>
          <w:p w14:paraId="44955574" w14:textId="77777777" w:rsidR="00C550D6" w:rsidRPr="004451D6" w:rsidRDefault="00C550D6">
            <w:pPr>
              <w:spacing w:before="120"/>
              <w:rPr>
                <w:b/>
                <w:i/>
                <w:iCs/>
                <w:spacing w:val="-6"/>
              </w:rPr>
            </w:pPr>
            <w:r w:rsidRPr="004451D6">
              <w:rPr>
                <w:b/>
                <w:i/>
                <w:iCs/>
                <w:spacing w:val="-6"/>
              </w:rPr>
              <w:t>H</w:t>
            </w:r>
          </w:p>
        </w:tc>
        <w:tc>
          <w:tcPr>
            <w:tcW w:w="876" w:type="dxa"/>
            <w:tcBorders>
              <w:top w:val="single" w:sz="4" w:space="0" w:color="auto"/>
              <w:left w:val="single" w:sz="4" w:space="0" w:color="auto"/>
              <w:bottom w:val="single" w:sz="4" w:space="0" w:color="auto"/>
              <w:right w:val="single" w:sz="4" w:space="0" w:color="auto"/>
            </w:tcBorders>
          </w:tcPr>
          <w:p w14:paraId="2FFC162A" w14:textId="371C2B79" w:rsidR="00C550D6" w:rsidRPr="004451D6" w:rsidRDefault="00C550D6">
            <w:pPr>
              <w:spacing w:before="120"/>
              <w:rPr>
                <w:b/>
                <w:spacing w:val="-6"/>
              </w:rPr>
            </w:pPr>
          </w:p>
        </w:tc>
        <w:tc>
          <w:tcPr>
            <w:tcW w:w="876" w:type="dxa"/>
            <w:tcBorders>
              <w:top w:val="single" w:sz="4" w:space="0" w:color="auto"/>
              <w:left w:val="single" w:sz="4" w:space="0" w:color="auto"/>
              <w:bottom w:val="single" w:sz="4" w:space="0" w:color="auto"/>
              <w:right w:val="single" w:sz="4" w:space="0" w:color="auto"/>
            </w:tcBorders>
          </w:tcPr>
          <w:p w14:paraId="74EB069F" w14:textId="6375BE8E" w:rsidR="00C550D6" w:rsidRPr="004451D6" w:rsidRDefault="00C550D6">
            <w:pPr>
              <w:spacing w:before="120"/>
              <w:rPr>
                <w:b/>
                <w:spacing w:val="-6"/>
              </w:rPr>
            </w:pPr>
          </w:p>
        </w:tc>
        <w:tc>
          <w:tcPr>
            <w:tcW w:w="875" w:type="dxa"/>
            <w:tcBorders>
              <w:top w:val="single" w:sz="4" w:space="0" w:color="auto"/>
              <w:left w:val="single" w:sz="4" w:space="0" w:color="auto"/>
              <w:bottom w:val="single" w:sz="4" w:space="0" w:color="auto"/>
              <w:right w:val="single" w:sz="4" w:space="0" w:color="auto"/>
            </w:tcBorders>
          </w:tcPr>
          <w:p w14:paraId="7769F8E5" w14:textId="1760464D" w:rsidR="00C550D6" w:rsidRPr="004451D6" w:rsidRDefault="00C550D6">
            <w:pPr>
              <w:spacing w:before="120"/>
              <w:rPr>
                <w:b/>
                <w:spacing w:val="-6"/>
              </w:rPr>
            </w:pPr>
          </w:p>
        </w:tc>
        <w:tc>
          <w:tcPr>
            <w:tcW w:w="875" w:type="dxa"/>
            <w:tcBorders>
              <w:top w:val="single" w:sz="4" w:space="0" w:color="auto"/>
              <w:left w:val="single" w:sz="4" w:space="0" w:color="auto"/>
              <w:bottom w:val="single" w:sz="4" w:space="0" w:color="auto"/>
              <w:right w:val="single" w:sz="4" w:space="0" w:color="auto"/>
            </w:tcBorders>
          </w:tcPr>
          <w:p w14:paraId="377E6234" w14:textId="41EF60C5" w:rsidR="00C550D6" w:rsidRPr="004451D6" w:rsidRDefault="00C550D6">
            <w:pPr>
              <w:spacing w:before="120"/>
              <w:rPr>
                <w:b/>
                <w:spacing w:val="-6"/>
              </w:rPr>
            </w:pPr>
          </w:p>
        </w:tc>
        <w:tc>
          <w:tcPr>
            <w:tcW w:w="875" w:type="dxa"/>
            <w:tcBorders>
              <w:top w:val="single" w:sz="4" w:space="0" w:color="auto"/>
              <w:left w:val="single" w:sz="4" w:space="0" w:color="auto"/>
              <w:bottom w:val="single" w:sz="4" w:space="0" w:color="auto"/>
              <w:right w:val="single" w:sz="4" w:space="0" w:color="auto"/>
            </w:tcBorders>
          </w:tcPr>
          <w:p w14:paraId="068A25DB" w14:textId="7F38D279" w:rsidR="00C550D6" w:rsidRPr="004451D6" w:rsidRDefault="00C550D6">
            <w:pPr>
              <w:spacing w:before="120"/>
              <w:rPr>
                <w:b/>
                <w:spacing w:val="-6"/>
              </w:rPr>
            </w:pPr>
          </w:p>
        </w:tc>
        <w:tc>
          <w:tcPr>
            <w:tcW w:w="875" w:type="dxa"/>
            <w:tcBorders>
              <w:top w:val="single" w:sz="4" w:space="0" w:color="auto"/>
              <w:left w:val="single" w:sz="4" w:space="0" w:color="auto"/>
              <w:bottom w:val="single" w:sz="4" w:space="0" w:color="auto"/>
              <w:right w:val="single" w:sz="4" w:space="0" w:color="auto"/>
            </w:tcBorders>
          </w:tcPr>
          <w:p w14:paraId="7CDB088A" w14:textId="4BF132DB" w:rsidR="00C550D6" w:rsidRPr="004451D6" w:rsidRDefault="00C550D6">
            <w:pPr>
              <w:spacing w:before="120"/>
              <w:rPr>
                <w:b/>
                <w:spacing w:val="-6"/>
              </w:rPr>
            </w:pPr>
          </w:p>
        </w:tc>
        <w:tc>
          <w:tcPr>
            <w:tcW w:w="875" w:type="dxa"/>
            <w:tcBorders>
              <w:top w:val="single" w:sz="4" w:space="0" w:color="auto"/>
              <w:left w:val="single" w:sz="4" w:space="0" w:color="auto"/>
              <w:bottom w:val="single" w:sz="4" w:space="0" w:color="auto"/>
              <w:right w:val="single" w:sz="4" w:space="0" w:color="auto"/>
            </w:tcBorders>
          </w:tcPr>
          <w:p w14:paraId="79E388FF" w14:textId="115D862D" w:rsidR="00C550D6" w:rsidRPr="004451D6" w:rsidRDefault="00C550D6">
            <w:pPr>
              <w:spacing w:before="120"/>
              <w:rPr>
                <w:b/>
                <w:spacing w:val="-6"/>
              </w:rPr>
            </w:pPr>
          </w:p>
        </w:tc>
        <w:tc>
          <w:tcPr>
            <w:tcW w:w="875" w:type="dxa"/>
            <w:tcBorders>
              <w:top w:val="single" w:sz="4" w:space="0" w:color="auto"/>
              <w:left w:val="single" w:sz="4" w:space="0" w:color="auto"/>
              <w:bottom w:val="single" w:sz="4" w:space="0" w:color="auto"/>
              <w:right w:val="single" w:sz="4" w:space="0" w:color="auto"/>
            </w:tcBorders>
          </w:tcPr>
          <w:p w14:paraId="290B8A03" w14:textId="4227F136" w:rsidR="00C550D6" w:rsidRPr="004451D6" w:rsidRDefault="00C550D6">
            <w:pPr>
              <w:spacing w:before="120"/>
              <w:rPr>
                <w:b/>
                <w:spacing w:val="-6"/>
              </w:rPr>
            </w:pPr>
          </w:p>
        </w:tc>
        <w:tc>
          <w:tcPr>
            <w:tcW w:w="875" w:type="dxa"/>
            <w:tcBorders>
              <w:top w:val="single" w:sz="4" w:space="0" w:color="auto"/>
              <w:left w:val="single" w:sz="4" w:space="0" w:color="auto"/>
              <w:bottom w:val="single" w:sz="4" w:space="0" w:color="auto"/>
              <w:right w:val="single" w:sz="4" w:space="0" w:color="auto"/>
            </w:tcBorders>
          </w:tcPr>
          <w:p w14:paraId="3ABA53CE" w14:textId="4654E6D2" w:rsidR="00C550D6" w:rsidRPr="004451D6" w:rsidRDefault="00C550D6">
            <w:pPr>
              <w:spacing w:before="120"/>
              <w:rPr>
                <w:b/>
                <w:spacing w:val="-6"/>
              </w:rPr>
            </w:pPr>
          </w:p>
        </w:tc>
        <w:tc>
          <w:tcPr>
            <w:tcW w:w="875" w:type="dxa"/>
            <w:tcBorders>
              <w:top w:val="single" w:sz="4" w:space="0" w:color="auto"/>
              <w:left w:val="single" w:sz="4" w:space="0" w:color="auto"/>
              <w:bottom w:val="single" w:sz="4" w:space="0" w:color="auto"/>
              <w:right w:val="single" w:sz="4" w:space="0" w:color="auto"/>
            </w:tcBorders>
          </w:tcPr>
          <w:p w14:paraId="192DE0F4" w14:textId="6CA663F0" w:rsidR="00C550D6" w:rsidRPr="004451D6" w:rsidRDefault="00C550D6">
            <w:pPr>
              <w:spacing w:before="120"/>
              <w:rPr>
                <w:b/>
                <w:spacing w:val="-6"/>
              </w:rPr>
            </w:pPr>
          </w:p>
        </w:tc>
      </w:tr>
    </w:tbl>
    <w:p w14:paraId="0EBBECDA" w14:textId="77777777" w:rsidR="00C550D6" w:rsidRPr="004451D6" w:rsidRDefault="00C550D6" w:rsidP="00C550D6">
      <w:pPr>
        <w:rPr>
          <w:sz w:val="4"/>
          <w:szCs w:val="4"/>
        </w:rPr>
      </w:pPr>
    </w:p>
    <w:p w14:paraId="5A7A156D" w14:textId="77777777" w:rsidR="00C550D6" w:rsidRPr="004451D6" w:rsidRDefault="00C550D6" w:rsidP="00C550D6">
      <w:pPr>
        <w:rPr>
          <w:sz w:val="4"/>
          <w:szCs w:val="4"/>
        </w:rPr>
      </w:pPr>
    </w:p>
    <w:p w14:paraId="1894D336" w14:textId="50CBC820" w:rsidR="00C550D6" w:rsidRDefault="00C550D6" w:rsidP="00C550D6">
      <w:pPr>
        <w:rPr>
          <w:b/>
          <w:sz w:val="20"/>
          <w:szCs w:val="20"/>
          <w:u w:val="single"/>
        </w:rPr>
      </w:pPr>
    </w:p>
    <w:p w14:paraId="34C963A5" w14:textId="5FF272F1" w:rsidR="00846A1F" w:rsidRDefault="00846A1F" w:rsidP="00C550D6">
      <w:pPr>
        <w:rPr>
          <w:b/>
          <w:sz w:val="20"/>
          <w:szCs w:val="20"/>
          <w:u w:val="single"/>
        </w:rPr>
      </w:pPr>
    </w:p>
    <w:p w14:paraId="73307312" w14:textId="24BB6C7B" w:rsidR="00846A1F" w:rsidRDefault="00846A1F" w:rsidP="00C550D6">
      <w:pPr>
        <w:rPr>
          <w:b/>
          <w:sz w:val="20"/>
          <w:szCs w:val="20"/>
          <w:u w:val="single"/>
        </w:rPr>
      </w:pPr>
    </w:p>
    <w:p w14:paraId="453D76BC" w14:textId="6200F225" w:rsidR="00846A1F" w:rsidRDefault="00846A1F" w:rsidP="00C550D6">
      <w:pPr>
        <w:rPr>
          <w:b/>
          <w:sz w:val="20"/>
          <w:szCs w:val="20"/>
          <w:u w:val="single"/>
        </w:rPr>
      </w:pPr>
    </w:p>
    <w:p w14:paraId="59566C34" w14:textId="6381DCE8" w:rsidR="00846A1F" w:rsidRDefault="00846A1F" w:rsidP="00C550D6">
      <w:pPr>
        <w:rPr>
          <w:b/>
          <w:sz w:val="20"/>
          <w:szCs w:val="20"/>
          <w:u w:val="single"/>
        </w:rPr>
      </w:pPr>
    </w:p>
    <w:p w14:paraId="08049E34" w14:textId="3435F646" w:rsidR="00846A1F" w:rsidRDefault="00846A1F" w:rsidP="00C550D6">
      <w:pPr>
        <w:rPr>
          <w:b/>
          <w:sz w:val="20"/>
          <w:szCs w:val="20"/>
          <w:u w:val="single"/>
        </w:rPr>
      </w:pPr>
    </w:p>
    <w:p w14:paraId="1535BCEA" w14:textId="499D1C8C" w:rsidR="00846A1F" w:rsidRDefault="00846A1F" w:rsidP="00C550D6">
      <w:pPr>
        <w:rPr>
          <w:b/>
          <w:sz w:val="20"/>
          <w:szCs w:val="20"/>
          <w:u w:val="single"/>
        </w:rPr>
      </w:pPr>
    </w:p>
    <w:p w14:paraId="2B5D01E6" w14:textId="2A1EA2A2" w:rsidR="00846A1F" w:rsidRDefault="00846A1F" w:rsidP="00C550D6">
      <w:pPr>
        <w:rPr>
          <w:b/>
          <w:sz w:val="20"/>
          <w:szCs w:val="20"/>
          <w:u w:val="single"/>
        </w:rPr>
      </w:pPr>
    </w:p>
    <w:p w14:paraId="7451DEAA" w14:textId="03D81A58" w:rsidR="00846A1F" w:rsidRDefault="00846A1F" w:rsidP="00C550D6">
      <w:pPr>
        <w:rPr>
          <w:b/>
          <w:sz w:val="20"/>
          <w:szCs w:val="20"/>
          <w:u w:val="single"/>
        </w:rPr>
      </w:pPr>
    </w:p>
    <w:p w14:paraId="14775BBE" w14:textId="42073D39" w:rsidR="00846A1F" w:rsidRDefault="00846A1F" w:rsidP="00C550D6">
      <w:pPr>
        <w:rPr>
          <w:b/>
          <w:sz w:val="20"/>
          <w:szCs w:val="20"/>
          <w:u w:val="single"/>
        </w:rPr>
      </w:pPr>
    </w:p>
    <w:p w14:paraId="2AC48C33" w14:textId="514347DC" w:rsidR="00846A1F" w:rsidRDefault="00846A1F" w:rsidP="00C550D6">
      <w:pPr>
        <w:rPr>
          <w:b/>
          <w:sz w:val="20"/>
          <w:szCs w:val="20"/>
          <w:u w:val="single"/>
        </w:rPr>
      </w:pPr>
    </w:p>
    <w:p w14:paraId="1D2899C4" w14:textId="399FBBAF" w:rsidR="00846A1F" w:rsidRDefault="00846A1F" w:rsidP="00C550D6">
      <w:pPr>
        <w:rPr>
          <w:b/>
          <w:sz w:val="20"/>
          <w:szCs w:val="20"/>
          <w:u w:val="single"/>
        </w:rPr>
      </w:pPr>
    </w:p>
    <w:p w14:paraId="3FF00D5A" w14:textId="773D1B4C" w:rsidR="00846A1F" w:rsidRDefault="00846A1F" w:rsidP="00C550D6">
      <w:pPr>
        <w:rPr>
          <w:b/>
          <w:sz w:val="20"/>
          <w:szCs w:val="20"/>
          <w:u w:val="single"/>
        </w:rPr>
      </w:pPr>
    </w:p>
    <w:p w14:paraId="7E4D1822" w14:textId="6EA3D559" w:rsidR="00846A1F" w:rsidRDefault="00846A1F" w:rsidP="00C550D6">
      <w:pPr>
        <w:rPr>
          <w:b/>
          <w:sz w:val="20"/>
          <w:szCs w:val="20"/>
          <w:u w:val="single"/>
        </w:rPr>
      </w:pPr>
    </w:p>
    <w:p w14:paraId="1E3CA10F" w14:textId="16FB7B51" w:rsidR="00846A1F" w:rsidRDefault="00846A1F" w:rsidP="00C550D6">
      <w:pPr>
        <w:rPr>
          <w:b/>
          <w:sz w:val="20"/>
          <w:szCs w:val="20"/>
          <w:u w:val="single"/>
        </w:rPr>
      </w:pPr>
    </w:p>
    <w:p w14:paraId="48B6951D" w14:textId="1F834657" w:rsidR="00846A1F" w:rsidRDefault="00846A1F" w:rsidP="00C550D6">
      <w:pPr>
        <w:rPr>
          <w:b/>
          <w:sz w:val="20"/>
          <w:szCs w:val="20"/>
          <w:u w:val="single"/>
        </w:rPr>
      </w:pPr>
    </w:p>
    <w:p w14:paraId="0A2E320E" w14:textId="2942EA46" w:rsidR="00846A1F" w:rsidRDefault="00846A1F" w:rsidP="00C550D6">
      <w:pPr>
        <w:rPr>
          <w:b/>
          <w:sz w:val="20"/>
          <w:szCs w:val="20"/>
          <w:u w:val="single"/>
        </w:rPr>
      </w:pPr>
    </w:p>
    <w:p w14:paraId="07225933" w14:textId="4BC49DDE" w:rsidR="00846A1F" w:rsidRDefault="00846A1F" w:rsidP="00C550D6">
      <w:pPr>
        <w:rPr>
          <w:b/>
          <w:sz w:val="20"/>
          <w:szCs w:val="20"/>
          <w:u w:val="single"/>
        </w:rPr>
      </w:pPr>
    </w:p>
    <w:p w14:paraId="50E92B29" w14:textId="1C2991BF" w:rsidR="00846A1F" w:rsidRDefault="00846A1F" w:rsidP="00C550D6">
      <w:pPr>
        <w:rPr>
          <w:b/>
          <w:sz w:val="20"/>
          <w:szCs w:val="20"/>
          <w:u w:val="single"/>
        </w:rPr>
      </w:pPr>
    </w:p>
    <w:p w14:paraId="01C91BAA" w14:textId="1B3702FB" w:rsidR="00846A1F" w:rsidRDefault="00846A1F" w:rsidP="00C550D6">
      <w:pPr>
        <w:rPr>
          <w:b/>
          <w:sz w:val="20"/>
          <w:szCs w:val="20"/>
          <w:u w:val="single"/>
        </w:rPr>
      </w:pPr>
    </w:p>
    <w:p w14:paraId="287A0FD5" w14:textId="6DBE3525" w:rsidR="00846A1F" w:rsidRDefault="00846A1F" w:rsidP="00C550D6">
      <w:pPr>
        <w:rPr>
          <w:b/>
          <w:sz w:val="20"/>
          <w:szCs w:val="20"/>
          <w:u w:val="single"/>
        </w:rPr>
      </w:pPr>
    </w:p>
    <w:p w14:paraId="3509B352" w14:textId="50311366" w:rsidR="00846A1F" w:rsidRDefault="00846A1F" w:rsidP="00C550D6">
      <w:pPr>
        <w:rPr>
          <w:b/>
          <w:sz w:val="20"/>
          <w:szCs w:val="20"/>
          <w:u w:val="single"/>
        </w:rPr>
      </w:pPr>
    </w:p>
    <w:p w14:paraId="05C21C41" w14:textId="02C2A82F" w:rsidR="00846A1F" w:rsidRDefault="00846A1F" w:rsidP="00C550D6">
      <w:pPr>
        <w:rPr>
          <w:b/>
          <w:sz w:val="20"/>
          <w:szCs w:val="20"/>
          <w:u w:val="single"/>
        </w:rPr>
      </w:pPr>
    </w:p>
    <w:p w14:paraId="00BAB9E4" w14:textId="167A16C1" w:rsidR="00846A1F" w:rsidRDefault="00846A1F" w:rsidP="00C550D6">
      <w:pPr>
        <w:rPr>
          <w:b/>
          <w:sz w:val="20"/>
          <w:szCs w:val="20"/>
          <w:u w:val="single"/>
        </w:rPr>
      </w:pPr>
    </w:p>
    <w:p w14:paraId="64C7BA0E" w14:textId="5D3990E5" w:rsidR="00846A1F" w:rsidRDefault="00846A1F" w:rsidP="00C550D6">
      <w:pPr>
        <w:rPr>
          <w:b/>
          <w:sz w:val="20"/>
          <w:szCs w:val="20"/>
          <w:u w:val="single"/>
        </w:rPr>
      </w:pPr>
    </w:p>
    <w:p w14:paraId="04787D22" w14:textId="1D652FF6" w:rsidR="00846A1F" w:rsidRDefault="00846A1F" w:rsidP="00C550D6">
      <w:pPr>
        <w:rPr>
          <w:b/>
          <w:sz w:val="20"/>
          <w:szCs w:val="20"/>
          <w:u w:val="single"/>
        </w:rPr>
      </w:pPr>
    </w:p>
    <w:p w14:paraId="4DEDA318" w14:textId="3096A86F" w:rsidR="00846A1F" w:rsidRDefault="00846A1F" w:rsidP="00C550D6">
      <w:pPr>
        <w:rPr>
          <w:b/>
          <w:sz w:val="20"/>
          <w:szCs w:val="20"/>
          <w:u w:val="single"/>
        </w:rPr>
      </w:pPr>
    </w:p>
    <w:p w14:paraId="1EC88690" w14:textId="0DDF0CCB" w:rsidR="00846A1F" w:rsidRDefault="00846A1F" w:rsidP="00C550D6">
      <w:pPr>
        <w:rPr>
          <w:b/>
          <w:sz w:val="20"/>
          <w:szCs w:val="20"/>
          <w:u w:val="single"/>
        </w:rPr>
      </w:pPr>
    </w:p>
    <w:p w14:paraId="40FA905A" w14:textId="6780A6E8" w:rsidR="00846A1F" w:rsidRDefault="00846A1F" w:rsidP="00C550D6">
      <w:pPr>
        <w:rPr>
          <w:b/>
          <w:sz w:val="20"/>
          <w:szCs w:val="20"/>
          <w:u w:val="single"/>
        </w:rPr>
      </w:pPr>
    </w:p>
    <w:p w14:paraId="4D9006CB" w14:textId="296184E5" w:rsidR="00846A1F" w:rsidRDefault="00846A1F" w:rsidP="00C550D6">
      <w:pPr>
        <w:rPr>
          <w:b/>
          <w:sz w:val="20"/>
          <w:szCs w:val="20"/>
          <w:u w:val="single"/>
        </w:rPr>
      </w:pPr>
    </w:p>
    <w:p w14:paraId="1D34154B" w14:textId="72219863" w:rsidR="00846A1F" w:rsidRDefault="00846A1F" w:rsidP="00C550D6">
      <w:pPr>
        <w:rPr>
          <w:b/>
          <w:sz w:val="20"/>
          <w:szCs w:val="20"/>
          <w:u w:val="single"/>
        </w:rPr>
      </w:pPr>
    </w:p>
    <w:p w14:paraId="0DE00C5F" w14:textId="67475C78" w:rsidR="00846A1F" w:rsidRDefault="00846A1F" w:rsidP="00C550D6">
      <w:pPr>
        <w:rPr>
          <w:b/>
          <w:sz w:val="20"/>
          <w:szCs w:val="20"/>
          <w:u w:val="single"/>
        </w:rPr>
      </w:pPr>
    </w:p>
    <w:p w14:paraId="37B35E22" w14:textId="772EFF76" w:rsidR="00846A1F" w:rsidRDefault="00846A1F" w:rsidP="00C550D6">
      <w:pPr>
        <w:rPr>
          <w:b/>
          <w:sz w:val="20"/>
          <w:szCs w:val="20"/>
          <w:u w:val="single"/>
        </w:rPr>
      </w:pPr>
    </w:p>
    <w:p w14:paraId="610B4C26" w14:textId="0975386E" w:rsidR="00846A1F" w:rsidRDefault="00846A1F" w:rsidP="00C550D6">
      <w:pPr>
        <w:rPr>
          <w:b/>
          <w:sz w:val="20"/>
          <w:szCs w:val="20"/>
          <w:u w:val="single"/>
        </w:rPr>
      </w:pPr>
    </w:p>
    <w:p w14:paraId="710299A4" w14:textId="0BCD25F0" w:rsidR="00846A1F" w:rsidRDefault="00846A1F" w:rsidP="00C550D6">
      <w:pPr>
        <w:rPr>
          <w:b/>
          <w:sz w:val="20"/>
          <w:szCs w:val="20"/>
          <w:u w:val="single"/>
        </w:rPr>
      </w:pPr>
    </w:p>
    <w:p w14:paraId="58351751" w14:textId="07CC61EF" w:rsidR="00846A1F" w:rsidRDefault="00846A1F" w:rsidP="00C550D6">
      <w:pPr>
        <w:rPr>
          <w:b/>
          <w:sz w:val="20"/>
          <w:szCs w:val="20"/>
          <w:u w:val="single"/>
        </w:rPr>
      </w:pPr>
    </w:p>
    <w:p w14:paraId="46D5C9B1" w14:textId="12A76A2A" w:rsidR="00846A1F" w:rsidRDefault="00846A1F" w:rsidP="00C550D6">
      <w:pPr>
        <w:rPr>
          <w:b/>
          <w:sz w:val="20"/>
          <w:szCs w:val="20"/>
          <w:u w:val="single"/>
        </w:rPr>
      </w:pPr>
    </w:p>
    <w:p w14:paraId="3BA07F16" w14:textId="173840D1" w:rsidR="00846A1F" w:rsidRDefault="00846A1F" w:rsidP="00C550D6">
      <w:pPr>
        <w:rPr>
          <w:b/>
          <w:sz w:val="20"/>
          <w:szCs w:val="20"/>
          <w:u w:val="single"/>
        </w:rPr>
      </w:pPr>
    </w:p>
    <w:p w14:paraId="641B52E3" w14:textId="0747BAD1" w:rsidR="00846A1F" w:rsidRDefault="00846A1F" w:rsidP="00C550D6">
      <w:pPr>
        <w:rPr>
          <w:b/>
          <w:sz w:val="20"/>
          <w:szCs w:val="20"/>
          <w:u w:val="single"/>
        </w:rPr>
      </w:pPr>
    </w:p>
    <w:p w14:paraId="65D68A10" w14:textId="77777777" w:rsidR="00846A1F" w:rsidRPr="004451D6" w:rsidRDefault="00846A1F" w:rsidP="00C550D6">
      <w:pPr>
        <w:rPr>
          <w:b/>
          <w:sz w:val="20"/>
          <w:szCs w:val="20"/>
          <w:u w:val="single"/>
        </w:rPr>
      </w:pPr>
    </w:p>
    <w:p w14:paraId="0070FB41" w14:textId="77777777" w:rsidR="00F80283" w:rsidRPr="004451D6" w:rsidRDefault="00F80283"/>
    <w:p w14:paraId="6C8D04D0" w14:textId="06883CF0" w:rsidR="00417DA4" w:rsidRPr="004451D6" w:rsidRDefault="00717E12" w:rsidP="00417DA4">
      <w:pPr>
        <w:jc w:val="center"/>
        <w:rPr>
          <w:b/>
          <w:sz w:val="28"/>
          <w:szCs w:val="28"/>
        </w:rPr>
      </w:pPr>
      <w:r w:rsidRPr="004451D6">
        <w:rPr>
          <w:b/>
          <w:sz w:val="28"/>
          <w:szCs w:val="28"/>
        </w:rPr>
        <w:t>SCHRIFTLICHE PRÜFUNG</w:t>
      </w:r>
    </w:p>
    <w:p w14:paraId="21BFCE37" w14:textId="77777777" w:rsidR="00417DA4" w:rsidRPr="004451D6" w:rsidRDefault="00417DA4" w:rsidP="00417DA4">
      <w:pPr>
        <w:jc w:val="center"/>
        <w:rPr>
          <w:b/>
          <w:sz w:val="28"/>
          <w:szCs w:val="28"/>
        </w:rPr>
      </w:pPr>
    </w:p>
    <w:p w14:paraId="4F18377C" w14:textId="466997A4" w:rsidR="00F80283" w:rsidRPr="004451D6" w:rsidRDefault="00717E12" w:rsidP="00417DA4">
      <w:pPr>
        <w:jc w:val="center"/>
        <w:rPr>
          <w:b/>
          <w:sz w:val="28"/>
          <w:szCs w:val="28"/>
        </w:rPr>
      </w:pPr>
      <w:r w:rsidRPr="004451D6">
        <w:rPr>
          <w:b/>
          <w:sz w:val="28"/>
          <w:szCs w:val="28"/>
        </w:rPr>
        <w:t>LÖSUNGSSCHLÜSSEL</w:t>
      </w:r>
    </w:p>
    <w:p w14:paraId="5AAA3F9D" w14:textId="77777777" w:rsidR="00417DA4" w:rsidRPr="004451D6" w:rsidRDefault="00417DA4" w:rsidP="00417DA4">
      <w:pPr>
        <w:jc w:val="center"/>
        <w:rPr>
          <w:b/>
          <w:sz w:val="28"/>
          <w:szCs w:val="28"/>
        </w:rPr>
      </w:pPr>
    </w:p>
    <w:p w14:paraId="164BA0F7" w14:textId="77777777" w:rsidR="005A42D3" w:rsidRPr="004451D6" w:rsidRDefault="005A42D3">
      <w:pPr>
        <w:rPr>
          <w:b/>
          <w:sz w:val="28"/>
          <w:szCs w:val="28"/>
        </w:rPr>
      </w:pPr>
    </w:p>
    <w:p w14:paraId="51FAE1EE" w14:textId="09ADC6F8" w:rsidR="009963EA" w:rsidRPr="004451D6" w:rsidRDefault="00717E12">
      <w:pPr>
        <w:rPr>
          <w:b/>
        </w:rPr>
      </w:pPr>
      <w:r w:rsidRPr="004451D6">
        <w:rPr>
          <w:b/>
        </w:rPr>
        <w:t>Leseverstehentest</w:t>
      </w:r>
    </w:p>
    <w:p w14:paraId="632DED4E" w14:textId="77777777" w:rsidR="009963EA" w:rsidRPr="004451D6" w:rsidRDefault="009963EA">
      <w:pPr>
        <w:rPr>
          <w:bCs/>
        </w:rPr>
      </w:pPr>
    </w:p>
    <w:p w14:paraId="4F880606" w14:textId="3FF2E710" w:rsidR="009963EA" w:rsidRPr="004451D6" w:rsidRDefault="009963EA">
      <w:pPr>
        <w:rPr>
          <w:b/>
        </w:rPr>
      </w:pPr>
      <w:r w:rsidRPr="004451D6">
        <w:rPr>
          <w:b/>
        </w:rPr>
        <w:t>Text 1</w:t>
      </w:r>
      <w:proofErr w:type="gramStart"/>
      <w:r w:rsidR="00D35889" w:rsidRPr="004451D6">
        <w:rPr>
          <w:b/>
        </w:rPr>
        <w:t xml:space="preserve">   (</w:t>
      </w:r>
      <w:proofErr w:type="gramEnd"/>
      <w:r w:rsidR="00717E12" w:rsidRPr="004451D6">
        <w:rPr>
          <w:b/>
        </w:rPr>
        <w:t>Max. 10 Punkte</w:t>
      </w:r>
      <w:r w:rsidR="00D35889" w:rsidRPr="004451D6">
        <w:rPr>
          <w:b/>
        </w:rPr>
        <w:t>)</w:t>
      </w:r>
    </w:p>
    <w:p w14:paraId="22C9F3D5" w14:textId="77777777" w:rsidR="00F80283" w:rsidRPr="004451D6" w:rsidRDefault="00F80283"/>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5A42D3" w:rsidRPr="004451D6" w14:paraId="60D2FF2A" w14:textId="77777777" w:rsidTr="00121E51">
        <w:tc>
          <w:tcPr>
            <w:tcW w:w="516" w:type="dxa"/>
            <w:tcBorders>
              <w:top w:val="single" w:sz="4" w:space="0" w:color="auto"/>
              <w:left w:val="single" w:sz="4" w:space="0" w:color="auto"/>
              <w:bottom w:val="single" w:sz="4" w:space="0" w:color="auto"/>
              <w:right w:val="single" w:sz="4" w:space="0" w:color="auto"/>
            </w:tcBorders>
            <w:hideMark/>
          </w:tcPr>
          <w:p w14:paraId="32FEB118" w14:textId="77777777" w:rsidR="005A42D3" w:rsidRPr="004451D6" w:rsidRDefault="005A42D3" w:rsidP="00121E51">
            <w:pPr>
              <w:spacing w:line="360" w:lineRule="auto"/>
              <w:rPr>
                <w:iCs/>
              </w:rPr>
            </w:pPr>
            <w:r w:rsidRPr="004451D6">
              <w:rPr>
                <w:b/>
              </w:rPr>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6FDCA58E" w14:textId="454F10EE" w:rsidR="005A42D3" w:rsidRPr="004451D6" w:rsidRDefault="00875019" w:rsidP="00121E51">
            <w:pPr>
              <w:spacing w:before="120" w:after="120"/>
              <w:rPr>
                <w:b/>
              </w:rPr>
            </w:pPr>
            <w:r w:rsidRPr="004451D6">
              <w:rPr>
                <w:b/>
              </w:rPr>
              <w:t>Beantworten Sie die Fragen kurz (1- 10 Wörter) anhand des Textes. Vollständige Sätze sind nicht erforderlich.</w:t>
            </w:r>
          </w:p>
        </w:tc>
        <w:tc>
          <w:tcPr>
            <w:tcW w:w="1418" w:type="dxa"/>
            <w:tcBorders>
              <w:top w:val="single" w:sz="4" w:space="0" w:color="auto"/>
              <w:left w:val="single" w:sz="4" w:space="0" w:color="auto"/>
              <w:bottom w:val="single" w:sz="4" w:space="0" w:color="auto"/>
              <w:right w:val="single" w:sz="4" w:space="0" w:color="auto"/>
            </w:tcBorders>
            <w:hideMark/>
          </w:tcPr>
          <w:p w14:paraId="7EC82F7E" w14:textId="77777777" w:rsidR="005A42D3" w:rsidRPr="004451D6" w:rsidRDefault="005A42D3" w:rsidP="00121E51">
            <w:pPr>
              <w:spacing w:before="240" w:line="360" w:lineRule="auto"/>
              <w:rPr>
                <w:b/>
                <w:iCs/>
              </w:rPr>
            </w:pPr>
            <w:r w:rsidRPr="004451D6">
              <w:rPr>
                <w:b/>
                <w:iCs/>
              </w:rPr>
              <w:t>(10x1) 10 p</w:t>
            </w:r>
          </w:p>
        </w:tc>
      </w:tr>
      <w:tr w:rsidR="005A42D3" w:rsidRPr="004451D6" w14:paraId="30C66C93"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221D9F30" w14:textId="77777777" w:rsidR="005A42D3" w:rsidRPr="004451D6" w:rsidRDefault="005A42D3" w:rsidP="00121E51">
            <w:pPr>
              <w:spacing w:before="60" w:after="60"/>
              <w:rPr>
                <w:iCs/>
              </w:rPr>
            </w:pPr>
            <w:r w:rsidRPr="004451D6">
              <w:rPr>
                <w:bCs/>
              </w:rPr>
              <w:t>1.</w:t>
            </w:r>
          </w:p>
        </w:tc>
        <w:tc>
          <w:tcPr>
            <w:tcW w:w="8835" w:type="dxa"/>
            <w:gridSpan w:val="2"/>
            <w:tcBorders>
              <w:top w:val="single" w:sz="4" w:space="0" w:color="auto"/>
              <w:left w:val="single" w:sz="4" w:space="0" w:color="auto"/>
              <w:bottom w:val="single" w:sz="4" w:space="0" w:color="auto"/>
              <w:right w:val="single" w:sz="4" w:space="0" w:color="auto"/>
            </w:tcBorders>
          </w:tcPr>
          <w:p w14:paraId="6CA7F073" w14:textId="6445AF8C" w:rsidR="00610608" w:rsidRPr="004451D6" w:rsidRDefault="00610608" w:rsidP="00610608">
            <w:r w:rsidRPr="004451D6">
              <w:t xml:space="preserve"> Argentinien, Ägypten, Äthiopien, Iran, Saudi-Arabien und die Vereinigten Arabischen Emirate (VAE).</w:t>
            </w:r>
          </w:p>
          <w:p w14:paraId="6570BB18" w14:textId="7DAA984D" w:rsidR="005A42D3" w:rsidRPr="004451D6" w:rsidRDefault="005A42D3" w:rsidP="00121E51">
            <w:pPr>
              <w:spacing w:before="60" w:after="60"/>
              <w:rPr>
                <w:iCs/>
              </w:rPr>
            </w:pPr>
          </w:p>
        </w:tc>
      </w:tr>
      <w:tr w:rsidR="00610608" w:rsidRPr="004451D6" w14:paraId="47F3E933"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4740099C" w14:textId="77777777" w:rsidR="00610608" w:rsidRPr="004451D6" w:rsidRDefault="00610608" w:rsidP="00610608">
            <w:pPr>
              <w:spacing w:before="60" w:after="60"/>
              <w:rPr>
                <w:iCs/>
              </w:rPr>
            </w:pPr>
            <w:r w:rsidRPr="004451D6">
              <w:rPr>
                <w:bCs/>
              </w:rPr>
              <w:t>2.</w:t>
            </w:r>
          </w:p>
        </w:tc>
        <w:tc>
          <w:tcPr>
            <w:tcW w:w="8835" w:type="dxa"/>
            <w:gridSpan w:val="2"/>
            <w:tcBorders>
              <w:top w:val="single" w:sz="4" w:space="0" w:color="auto"/>
              <w:left w:val="single" w:sz="4" w:space="0" w:color="auto"/>
              <w:bottom w:val="single" w:sz="4" w:space="0" w:color="auto"/>
              <w:right w:val="single" w:sz="4" w:space="0" w:color="auto"/>
            </w:tcBorders>
          </w:tcPr>
          <w:p w14:paraId="7EBD8713" w14:textId="0B6567E3" w:rsidR="00610608" w:rsidRPr="004451D6" w:rsidRDefault="00B272A5" w:rsidP="00610608">
            <w:pPr>
              <w:rPr>
                <w:iCs/>
              </w:rPr>
            </w:pPr>
            <w:r w:rsidRPr="004451D6">
              <w:t>Die Regierungen der VAE, Äthiopiens, Argentinien und Saudi-Arabiens begrüßten die Einladung.</w:t>
            </w:r>
          </w:p>
        </w:tc>
      </w:tr>
      <w:tr w:rsidR="00610608" w:rsidRPr="004451D6" w14:paraId="5CF27FF4"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734628C2" w14:textId="77777777" w:rsidR="00610608" w:rsidRPr="004451D6" w:rsidRDefault="00610608" w:rsidP="00610608">
            <w:pPr>
              <w:spacing w:before="60" w:after="60"/>
              <w:rPr>
                <w:iCs/>
              </w:rPr>
            </w:pPr>
            <w:r w:rsidRPr="004451D6">
              <w:rPr>
                <w:iCs/>
              </w:rPr>
              <w:t>3.</w:t>
            </w:r>
          </w:p>
        </w:tc>
        <w:tc>
          <w:tcPr>
            <w:tcW w:w="8835" w:type="dxa"/>
            <w:gridSpan w:val="2"/>
            <w:tcBorders>
              <w:top w:val="single" w:sz="4" w:space="0" w:color="auto"/>
              <w:left w:val="single" w:sz="4" w:space="0" w:color="auto"/>
              <w:bottom w:val="single" w:sz="4" w:space="0" w:color="auto"/>
              <w:right w:val="single" w:sz="4" w:space="0" w:color="auto"/>
            </w:tcBorders>
          </w:tcPr>
          <w:p w14:paraId="65969582" w14:textId="23EF9D3F" w:rsidR="00610608" w:rsidRPr="004451D6" w:rsidRDefault="00610608" w:rsidP="00610608">
            <w:r w:rsidRPr="004451D6">
              <w:t>Um dem Block mehr globales Gewicht zu verleihen.</w:t>
            </w:r>
          </w:p>
        </w:tc>
      </w:tr>
      <w:tr w:rsidR="00610608" w:rsidRPr="004451D6" w14:paraId="62832CB2"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5E23AAC6" w14:textId="77777777" w:rsidR="00610608" w:rsidRPr="004451D6" w:rsidRDefault="00610608" w:rsidP="00610608">
            <w:pPr>
              <w:spacing w:before="60" w:after="60"/>
              <w:rPr>
                <w:iCs/>
              </w:rPr>
            </w:pPr>
            <w:r w:rsidRPr="004451D6">
              <w:rPr>
                <w:iCs/>
              </w:rPr>
              <w:t>4.</w:t>
            </w:r>
          </w:p>
        </w:tc>
        <w:tc>
          <w:tcPr>
            <w:tcW w:w="8835" w:type="dxa"/>
            <w:gridSpan w:val="2"/>
            <w:tcBorders>
              <w:top w:val="single" w:sz="4" w:space="0" w:color="auto"/>
              <w:left w:val="single" w:sz="4" w:space="0" w:color="auto"/>
              <w:bottom w:val="single" w:sz="4" w:space="0" w:color="auto"/>
              <w:right w:val="single" w:sz="4" w:space="0" w:color="auto"/>
            </w:tcBorders>
          </w:tcPr>
          <w:p w14:paraId="195B66CB" w14:textId="2511590E" w:rsidR="00610608" w:rsidRPr="004451D6" w:rsidRDefault="00610608" w:rsidP="00610608">
            <w:r w:rsidRPr="004451D6">
              <w:t xml:space="preserve">China will einen zehn Milliarden US-Dollar schweren Sonderfonds für die globale Entwicklung </w:t>
            </w:r>
            <w:r w:rsidR="00D37001" w:rsidRPr="004451D6">
              <w:t>geben</w:t>
            </w:r>
            <w:r w:rsidRPr="004451D6">
              <w:t>.</w:t>
            </w:r>
          </w:p>
        </w:tc>
      </w:tr>
      <w:tr w:rsidR="00610608" w:rsidRPr="004451D6" w14:paraId="18F6744C" w14:textId="77777777" w:rsidTr="005A42D3">
        <w:tc>
          <w:tcPr>
            <w:tcW w:w="516" w:type="dxa"/>
            <w:tcBorders>
              <w:top w:val="single" w:sz="4" w:space="0" w:color="auto"/>
              <w:left w:val="single" w:sz="4" w:space="0" w:color="auto"/>
              <w:bottom w:val="single" w:sz="4" w:space="0" w:color="auto"/>
              <w:right w:val="single" w:sz="4" w:space="0" w:color="auto"/>
            </w:tcBorders>
            <w:hideMark/>
          </w:tcPr>
          <w:p w14:paraId="5D569648" w14:textId="77777777" w:rsidR="00610608" w:rsidRPr="004451D6" w:rsidRDefault="00610608" w:rsidP="00610608">
            <w:pPr>
              <w:spacing w:before="60" w:after="60"/>
              <w:rPr>
                <w:iCs/>
              </w:rPr>
            </w:pPr>
            <w:r w:rsidRPr="004451D6">
              <w:rPr>
                <w:iCs/>
              </w:rPr>
              <w:t>5.</w:t>
            </w:r>
          </w:p>
        </w:tc>
        <w:tc>
          <w:tcPr>
            <w:tcW w:w="8835" w:type="dxa"/>
            <w:gridSpan w:val="2"/>
            <w:tcBorders>
              <w:top w:val="single" w:sz="4" w:space="0" w:color="auto"/>
              <w:left w:val="single" w:sz="4" w:space="0" w:color="auto"/>
              <w:bottom w:val="single" w:sz="4" w:space="0" w:color="auto"/>
              <w:right w:val="single" w:sz="4" w:space="0" w:color="auto"/>
            </w:tcBorders>
          </w:tcPr>
          <w:p w14:paraId="5DD03E64" w14:textId="09A3CD70" w:rsidR="00610608" w:rsidRPr="004451D6" w:rsidRDefault="00610608" w:rsidP="00610608">
            <w:pPr>
              <w:spacing w:before="60" w:after="60"/>
            </w:pPr>
            <w:r w:rsidRPr="004451D6">
              <w:t xml:space="preserve">Zusammenarbeit mit dem Iran im Rahmen des </w:t>
            </w:r>
            <w:proofErr w:type="spellStart"/>
            <w:r w:rsidRPr="004451D6">
              <w:t>Brics</w:t>
            </w:r>
            <w:proofErr w:type="spellEnd"/>
            <w:r w:rsidRPr="004451D6">
              <w:t>-Blocks und auf multilateralen Plattformen.</w:t>
            </w:r>
          </w:p>
        </w:tc>
      </w:tr>
      <w:tr w:rsidR="00610608" w:rsidRPr="004451D6" w14:paraId="6C6C81BA" w14:textId="77777777" w:rsidTr="00121E51">
        <w:tc>
          <w:tcPr>
            <w:tcW w:w="516" w:type="dxa"/>
            <w:tcBorders>
              <w:top w:val="single" w:sz="4" w:space="0" w:color="auto"/>
              <w:left w:val="single" w:sz="4" w:space="0" w:color="auto"/>
              <w:bottom w:val="single" w:sz="4" w:space="0" w:color="auto"/>
              <w:right w:val="single" w:sz="4" w:space="0" w:color="auto"/>
            </w:tcBorders>
          </w:tcPr>
          <w:p w14:paraId="41D845A6" w14:textId="77777777" w:rsidR="00610608" w:rsidRPr="004451D6" w:rsidRDefault="00610608" w:rsidP="00610608">
            <w:pPr>
              <w:spacing w:before="60" w:after="60"/>
              <w:rPr>
                <w:iCs/>
              </w:rPr>
            </w:pPr>
            <w:r w:rsidRPr="004451D6">
              <w:rPr>
                <w:iCs/>
              </w:rPr>
              <w:t>6.</w:t>
            </w:r>
          </w:p>
        </w:tc>
        <w:tc>
          <w:tcPr>
            <w:tcW w:w="8835" w:type="dxa"/>
            <w:gridSpan w:val="2"/>
            <w:tcBorders>
              <w:top w:val="single" w:sz="4" w:space="0" w:color="auto"/>
              <w:left w:val="single" w:sz="4" w:space="0" w:color="auto"/>
              <w:bottom w:val="single" w:sz="4" w:space="0" w:color="auto"/>
              <w:right w:val="single" w:sz="4" w:space="0" w:color="auto"/>
            </w:tcBorders>
          </w:tcPr>
          <w:p w14:paraId="20F4DA6E" w14:textId="4E18B62A" w:rsidR="00610608" w:rsidRPr="004451D6" w:rsidRDefault="00610608" w:rsidP="00FA4B8D">
            <w:r w:rsidRPr="004451D6">
              <w:t>Russland unterstützt die Erweiterung und sieht sie als positiv an.</w:t>
            </w:r>
          </w:p>
        </w:tc>
      </w:tr>
      <w:tr w:rsidR="00610608" w:rsidRPr="004451D6" w14:paraId="3D388A0D" w14:textId="77777777" w:rsidTr="00121E51">
        <w:tc>
          <w:tcPr>
            <w:tcW w:w="516" w:type="dxa"/>
            <w:tcBorders>
              <w:top w:val="single" w:sz="4" w:space="0" w:color="auto"/>
              <w:left w:val="single" w:sz="4" w:space="0" w:color="auto"/>
              <w:bottom w:val="single" w:sz="4" w:space="0" w:color="auto"/>
              <w:right w:val="single" w:sz="4" w:space="0" w:color="auto"/>
            </w:tcBorders>
          </w:tcPr>
          <w:p w14:paraId="19B9BF9F" w14:textId="77777777" w:rsidR="00610608" w:rsidRPr="004451D6" w:rsidRDefault="00610608" w:rsidP="00610608">
            <w:pPr>
              <w:spacing w:before="60" w:after="60"/>
              <w:rPr>
                <w:iCs/>
              </w:rPr>
            </w:pPr>
            <w:r w:rsidRPr="004451D6">
              <w:rPr>
                <w:iCs/>
              </w:rPr>
              <w:t>7.</w:t>
            </w:r>
          </w:p>
        </w:tc>
        <w:tc>
          <w:tcPr>
            <w:tcW w:w="8835" w:type="dxa"/>
            <w:gridSpan w:val="2"/>
            <w:tcBorders>
              <w:top w:val="single" w:sz="4" w:space="0" w:color="auto"/>
              <w:left w:val="single" w:sz="4" w:space="0" w:color="auto"/>
              <w:bottom w:val="single" w:sz="4" w:space="0" w:color="auto"/>
              <w:right w:val="single" w:sz="4" w:space="0" w:color="auto"/>
            </w:tcBorders>
          </w:tcPr>
          <w:p w14:paraId="05F904C4" w14:textId="5D5CD9B4" w:rsidR="00610608" w:rsidRPr="004451D6" w:rsidRDefault="00610608" w:rsidP="00FA4B8D">
            <w:r w:rsidRPr="004451D6">
              <w:t>Stärkeres russisches Engagement in Afrika</w:t>
            </w:r>
            <w:r w:rsidR="00C06819" w:rsidRPr="004451D6">
              <w:t xml:space="preserve"> </w:t>
            </w:r>
            <w:r w:rsidRPr="004451D6">
              <w:t>in 30 Energieprojekten</w:t>
            </w:r>
            <w:r w:rsidR="00C06819" w:rsidRPr="004451D6">
              <w:t xml:space="preserve">/ ODER: </w:t>
            </w:r>
            <w:r w:rsidRPr="004451D6">
              <w:t xml:space="preserve"> </w:t>
            </w:r>
            <w:r w:rsidR="00C06819" w:rsidRPr="004451D6">
              <w:t xml:space="preserve">Stärkeres russisches Engagement </w:t>
            </w:r>
            <w:r w:rsidRPr="004451D6">
              <w:t>bei der Stabilisierung der Energiepreise.</w:t>
            </w:r>
          </w:p>
        </w:tc>
      </w:tr>
      <w:tr w:rsidR="00610608" w:rsidRPr="004451D6" w14:paraId="6F53E61F" w14:textId="77777777" w:rsidTr="00121E51">
        <w:tc>
          <w:tcPr>
            <w:tcW w:w="516" w:type="dxa"/>
            <w:tcBorders>
              <w:top w:val="single" w:sz="4" w:space="0" w:color="auto"/>
              <w:left w:val="single" w:sz="4" w:space="0" w:color="auto"/>
              <w:bottom w:val="single" w:sz="4" w:space="0" w:color="auto"/>
              <w:right w:val="single" w:sz="4" w:space="0" w:color="auto"/>
            </w:tcBorders>
          </w:tcPr>
          <w:p w14:paraId="3D14ED10" w14:textId="77777777" w:rsidR="00610608" w:rsidRPr="004451D6" w:rsidRDefault="00610608" w:rsidP="00610608">
            <w:pPr>
              <w:spacing w:before="60" w:after="60"/>
              <w:rPr>
                <w:iCs/>
              </w:rPr>
            </w:pPr>
            <w:r w:rsidRPr="004451D6">
              <w:rPr>
                <w:iCs/>
              </w:rPr>
              <w:t>8.</w:t>
            </w:r>
          </w:p>
        </w:tc>
        <w:tc>
          <w:tcPr>
            <w:tcW w:w="8835" w:type="dxa"/>
            <w:gridSpan w:val="2"/>
            <w:tcBorders>
              <w:top w:val="single" w:sz="4" w:space="0" w:color="auto"/>
              <w:left w:val="single" w:sz="4" w:space="0" w:color="auto"/>
              <w:bottom w:val="single" w:sz="4" w:space="0" w:color="auto"/>
              <w:right w:val="single" w:sz="4" w:space="0" w:color="auto"/>
            </w:tcBorders>
          </w:tcPr>
          <w:p w14:paraId="66D75E92" w14:textId="53628206" w:rsidR="00610608" w:rsidRPr="004451D6" w:rsidRDefault="00610608" w:rsidP="00610608">
            <w:pPr>
              <w:spacing w:before="60" w:after="60"/>
            </w:pPr>
            <w:r w:rsidRPr="004451D6">
              <w:t>Etwa 40 Prozent der Weltbevölkerung</w:t>
            </w:r>
          </w:p>
        </w:tc>
      </w:tr>
      <w:tr w:rsidR="00610608" w:rsidRPr="004451D6" w14:paraId="56D15630" w14:textId="77777777" w:rsidTr="00121E51">
        <w:tc>
          <w:tcPr>
            <w:tcW w:w="516" w:type="dxa"/>
            <w:tcBorders>
              <w:top w:val="single" w:sz="4" w:space="0" w:color="auto"/>
              <w:left w:val="single" w:sz="4" w:space="0" w:color="auto"/>
              <w:bottom w:val="single" w:sz="4" w:space="0" w:color="auto"/>
              <w:right w:val="single" w:sz="4" w:space="0" w:color="auto"/>
            </w:tcBorders>
          </w:tcPr>
          <w:p w14:paraId="00B0205D" w14:textId="46863C45" w:rsidR="00610608" w:rsidRPr="004451D6" w:rsidRDefault="00610608" w:rsidP="00610608">
            <w:pPr>
              <w:spacing w:before="60" w:after="60"/>
              <w:rPr>
                <w:iCs/>
              </w:rPr>
            </w:pPr>
            <w:r w:rsidRPr="004451D6">
              <w:rPr>
                <w:iCs/>
              </w:rPr>
              <w:t>9</w:t>
            </w:r>
            <w:r w:rsidR="0041406D" w:rsidRPr="004451D6">
              <w:rPr>
                <w:iCs/>
              </w:rPr>
              <w:t>.</w:t>
            </w:r>
          </w:p>
        </w:tc>
        <w:tc>
          <w:tcPr>
            <w:tcW w:w="8835" w:type="dxa"/>
            <w:gridSpan w:val="2"/>
            <w:tcBorders>
              <w:top w:val="single" w:sz="4" w:space="0" w:color="auto"/>
              <w:left w:val="single" w:sz="4" w:space="0" w:color="auto"/>
              <w:bottom w:val="single" w:sz="4" w:space="0" w:color="auto"/>
              <w:right w:val="single" w:sz="4" w:space="0" w:color="auto"/>
            </w:tcBorders>
          </w:tcPr>
          <w:p w14:paraId="7FD62EE0" w14:textId="2667B10D" w:rsidR="00610608" w:rsidRPr="004451D6" w:rsidRDefault="00610608" w:rsidP="00610608">
            <w:pPr>
              <w:spacing w:before="60" w:after="60"/>
            </w:pPr>
            <w:r w:rsidRPr="004451D6">
              <w:t>Streitigkeiten zwischen Indien und China über ungelöste Grenzfragen.</w:t>
            </w:r>
          </w:p>
        </w:tc>
      </w:tr>
      <w:tr w:rsidR="00610608" w:rsidRPr="004451D6" w14:paraId="50A80C31" w14:textId="77777777" w:rsidTr="00121E51">
        <w:tc>
          <w:tcPr>
            <w:tcW w:w="516" w:type="dxa"/>
            <w:tcBorders>
              <w:top w:val="single" w:sz="4" w:space="0" w:color="auto"/>
              <w:left w:val="single" w:sz="4" w:space="0" w:color="auto"/>
              <w:bottom w:val="single" w:sz="4" w:space="0" w:color="auto"/>
              <w:right w:val="single" w:sz="4" w:space="0" w:color="auto"/>
            </w:tcBorders>
          </w:tcPr>
          <w:p w14:paraId="37E45CC2" w14:textId="77777777" w:rsidR="00610608" w:rsidRPr="004451D6" w:rsidRDefault="00610608" w:rsidP="00610608">
            <w:pPr>
              <w:spacing w:before="60" w:after="60"/>
              <w:rPr>
                <w:iCs/>
              </w:rPr>
            </w:pPr>
            <w:r w:rsidRPr="004451D6">
              <w:rPr>
                <w:iCs/>
              </w:rPr>
              <w:t>10.</w:t>
            </w:r>
          </w:p>
        </w:tc>
        <w:tc>
          <w:tcPr>
            <w:tcW w:w="8835" w:type="dxa"/>
            <w:gridSpan w:val="2"/>
            <w:tcBorders>
              <w:top w:val="single" w:sz="4" w:space="0" w:color="auto"/>
              <w:left w:val="single" w:sz="4" w:space="0" w:color="auto"/>
              <w:bottom w:val="single" w:sz="4" w:space="0" w:color="auto"/>
              <w:right w:val="single" w:sz="4" w:space="0" w:color="auto"/>
            </w:tcBorders>
          </w:tcPr>
          <w:p w14:paraId="4EC758D7" w14:textId="14034AE4" w:rsidR="00610608" w:rsidRPr="004451D6" w:rsidRDefault="00C06819" w:rsidP="00FA4B8D">
            <w:r w:rsidRPr="004451D6">
              <w:t>Er</w:t>
            </w:r>
            <w:r w:rsidR="00610608" w:rsidRPr="004451D6">
              <w:t xml:space="preserve"> sieht dies als Streben nach einer neuen Weltwirtschaftsordnung.</w:t>
            </w:r>
          </w:p>
        </w:tc>
      </w:tr>
    </w:tbl>
    <w:p w14:paraId="6EF4A049" w14:textId="5D3E7429" w:rsidR="00F80283" w:rsidRPr="004451D6" w:rsidRDefault="009963EA">
      <w:pPr>
        <w:rPr>
          <w:b/>
          <w:bCs/>
        </w:rPr>
      </w:pPr>
      <w:r w:rsidRPr="004451D6">
        <w:rPr>
          <w:b/>
          <w:bCs/>
        </w:rPr>
        <w:t>Text 2</w:t>
      </w:r>
      <w:proofErr w:type="gramStart"/>
      <w:r w:rsidR="00D35889" w:rsidRPr="004451D6">
        <w:rPr>
          <w:b/>
          <w:bCs/>
        </w:rPr>
        <w:t xml:space="preserve">   (</w:t>
      </w:r>
      <w:proofErr w:type="gramEnd"/>
      <w:r w:rsidR="00D35889" w:rsidRPr="004451D6">
        <w:rPr>
          <w:b/>
          <w:bCs/>
        </w:rPr>
        <w:t xml:space="preserve">Max 10 </w:t>
      </w:r>
      <w:r w:rsidR="00717E12" w:rsidRPr="004451D6">
        <w:rPr>
          <w:b/>
          <w:bCs/>
        </w:rPr>
        <w:t>Punkte</w:t>
      </w:r>
      <w:r w:rsidR="00D35889" w:rsidRPr="004451D6">
        <w:rPr>
          <w:b/>
          <w:bCs/>
        </w:rPr>
        <w:t xml:space="preserve">) </w:t>
      </w:r>
    </w:p>
    <w:p w14:paraId="54A10F23" w14:textId="77777777" w:rsidR="009963EA" w:rsidRPr="004451D6" w:rsidRDefault="009963EA"/>
    <w:tbl>
      <w:tblPr>
        <w:tblStyle w:val="Rcsostblzat"/>
        <w:tblW w:w="0" w:type="auto"/>
        <w:tblInd w:w="0" w:type="dxa"/>
        <w:tblLook w:val="04A0" w:firstRow="1" w:lastRow="0" w:firstColumn="1" w:lastColumn="0" w:noHBand="0" w:noVBand="1"/>
      </w:tblPr>
      <w:tblGrid>
        <w:gridCol w:w="823"/>
        <w:gridCol w:w="823"/>
        <w:gridCol w:w="822"/>
        <w:gridCol w:w="822"/>
        <w:gridCol w:w="822"/>
        <w:gridCol w:w="822"/>
        <w:gridCol w:w="822"/>
        <w:gridCol w:w="822"/>
        <w:gridCol w:w="822"/>
        <w:gridCol w:w="833"/>
      </w:tblGrid>
      <w:tr w:rsidR="00D35889" w:rsidRPr="004451D6" w14:paraId="74B72762" w14:textId="77777777" w:rsidTr="00D35889">
        <w:tc>
          <w:tcPr>
            <w:tcW w:w="823" w:type="dxa"/>
            <w:tcBorders>
              <w:top w:val="single" w:sz="4" w:space="0" w:color="auto"/>
              <w:left w:val="single" w:sz="4" w:space="0" w:color="auto"/>
              <w:bottom w:val="single" w:sz="4" w:space="0" w:color="auto"/>
              <w:right w:val="single" w:sz="4" w:space="0" w:color="auto"/>
            </w:tcBorders>
            <w:hideMark/>
          </w:tcPr>
          <w:p w14:paraId="79A10491" w14:textId="77777777" w:rsidR="00D35889" w:rsidRPr="004451D6" w:rsidRDefault="00D35889" w:rsidP="00121E51">
            <w:pPr>
              <w:rPr>
                <w:b/>
                <w:spacing w:val="-6"/>
              </w:rPr>
            </w:pPr>
            <w:r w:rsidRPr="004451D6">
              <w:rPr>
                <w:b/>
                <w:spacing w:val="-6"/>
              </w:rPr>
              <w:t>1</w:t>
            </w:r>
          </w:p>
        </w:tc>
        <w:tc>
          <w:tcPr>
            <w:tcW w:w="823" w:type="dxa"/>
            <w:tcBorders>
              <w:top w:val="single" w:sz="4" w:space="0" w:color="auto"/>
              <w:left w:val="single" w:sz="4" w:space="0" w:color="auto"/>
              <w:bottom w:val="single" w:sz="4" w:space="0" w:color="auto"/>
              <w:right w:val="single" w:sz="4" w:space="0" w:color="auto"/>
            </w:tcBorders>
            <w:hideMark/>
          </w:tcPr>
          <w:p w14:paraId="31391ACC" w14:textId="77777777" w:rsidR="00D35889" w:rsidRPr="004451D6" w:rsidRDefault="00D35889" w:rsidP="00121E51">
            <w:pPr>
              <w:rPr>
                <w:b/>
                <w:spacing w:val="-6"/>
              </w:rPr>
            </w:pPr>
            <w:r w:rsidRPr="004451D6">
              <w:rPr>
                <w:b/>
                <w:spacing w:val="-6"/>
              </w:rPr>
              <w:t>2</w:t>
            </w:r>
          </w:p>
        </w:tc>
        <w:tc>
          <w:tcPr>
            <w:tcW w:w="822" w:type="dxa"/>
            <w:tcBorders>
              <w:top w:val="single" w:sz="4" w:space="0" w:color="auto"/>
              <w:left w:val="single" w:sz="4" w:space="0" w:color="auto"/>
              <w:bottom w:val="single" w:sz="4" w:space="0" w:color="auto"/>
              <w:right w:val="single" w:sz="4" w:space="0" w:color="auto"/>
            </w:tcBorders>
            <w:hideMark/>
          </w:tcPr>
          <w:p w14:paraId="76C5E224" w14:textId="77777777" w:rsidR="00D35889" w:rsidRPr="004451D6" w:rsidRDefault="00D35889" w:rsidP="00121E51">
            <w:pPr>
              <w:rPr>
                <w:b/>
                <w:spacing w:val="-6"/>
              </w:rPr>
            </w:pPr>
            <w:r w:rsidRPr="004451D6">
              <w:rPr>
                <w:b/>
                <w:spacing w:val="-6"/>
              </w:rPr>
              <w:t>3</w:t>
            </w:r>
          </w:p>
        </w:tc>
        <w:tc>
          <w:tcPr>
            <w:tcW w:w="822" w:type="dxa"/>
            <w:tcBorders>
              <w:top w:val="single" w:sz="4" w:space="0" w:color="auto"/>
              <w:left w:val="single" w:sz="4" w:space="0" w:color="auto"/>
              <w:bottom w:val="single" w:sz="4" w:space="0" w:color="auto"/>
              <w:right w:val="single" w:sz="4" w:space="0" w:color="auto"/>
            </w:tcBorders>
            <w:hideMark/>
          </w:tcPr>
          <w:p w14:paraId="20817DB6" w14:textId="77777777" w:rsidR="00D35889" w:rsidRPr="004451D6" w:rsidRDefault="00D35889" w:rsidP="00121E51">
            <w:pPr>
              <w:rPr>
                <w:b/>
                <w:spacing w:val="-6"/>
              </w:rPr>
            </w:pPr>
            <w:r w:rsidRPr="004451D6">
              <w:rPr>
                <w:b/>
                <w:spacing w:val="-6"/>
              </w:rPr>
              <w:t>4</w:t>
            </w:r>
          </w:p>
        </w:tc>
        <w:tc>
          <w:tcPr>
            <w:tcW w:w="822" w:type="dxa"/>
            <w:tcBorders>
              <w:top w:val="single" w:sz="4" w:space="0" w:color="auto"/>
              <w:left w:val="single" w:sz="4" w:space="0" w:color="auto"/>
              <w:bottom w:val="single" w:sz="4" w:space="0" w:color="auto"/>
              <w:right w:val="single" w:sz="4" w:space="0" w:color="auto"/>
            </w:tcBorders>
            <w:hideMark/>
          </w:tcPr>
          <w:p w14:paraId="22C061B2" w14:textId="77777777" w:rsidR="00D35889" w:rsidRPr="004451D6" w:rsidRDefault="00D35889" w:rsidP="00121E51">
            <w:pPr>
              <w:rPr>
                <w:b/>
                <w:spacing w:val="-6"/>
              </w:rPr>
            </w:pPr>
            <w:r w:rsidRPr="004451D6">
              <w:rPr>
                <w:b/>
                <w:spacing w:val="-6"/>
              </w:rPr>
              <w:t>5</w:t>
            </w:r>
          </w:p>
        </w:tc>
        <w:tc>
          <w:tcPr>
            <w:tcW w:w="822" w:type="dxa"/>
            <w:tcBorders>
              <w:top w:val="single" w:sz="4" w:space="0" w:color="auto"/>
              <w:left w:val="single" w:sz="4" w:space="0" w:color="auto"/>
              <w:bottom w:val="single" w:sz="4" w:space="0" w:color="auto"/>
              <w:right w:val="single" w:sz="4" w:space="0" w:color="auto"/>
            </w:tcBorders>
            <w:hideMark/>
          </w:tcPr>
          <w:p w14:paraId="4970B471" w14:textId="77777777" w:rsidR="00D35889" w:rsidRPr="004451D6" w:rsidRDefault="00D35889" w:rsidP="00121E51">
            <w:pPr>
              <w:rPr>
                <w:b/>
                <w:spacing w:val="-6"/>
              </w:rPr>
            </w:pPr>
            <w:r w:rsidRPr="004451D6">
              <w:rPr>
                <w:b/>
                <w:spacing w:val="-6"/>
              </w:rPr>
              <w:t>6</w:t>
            </w:r>
          </w:p>
        </w:tc>
        <w:tc>
          <w:tcPr>
            <w:tcW w:w="822" w:type="dxa"/>
            <w:tcBorders>
              <w:top w:val="single" w:sz="4" w:space="0" w:color="auto"/>
              <w:left w:val="single" w:sz="4" w:space="0" w:color="auto"/>
              <w:bottom w:val="single" w:sz="4" w:space="0" w:color="auto"/>
              <w:right w:val="single" w:sz="4" w:space="0" w:color="auto"/>
            </w:tcBorders>
            <w:hideMark/>
          </w:tcPr>
          <w:p w14:paraId="03C73789" w14:textId="77777777" w:rsidR="00D35889" w:rsidRPr="004451D6" w:rsidRDefault="00D35889" w:rsidP="00121E51">
            <w:pPr>
              <w:rPr>
                <w:b/>
                <w:spacing w:val="-6"/>
              </w:rPr>
            </w:pPr>
            <w:r w:rsidRPr="004451D6">
              <w:rPr>
                <w:b/>
                <w:spacing w:val="-6"/>
              </w:rPr>
              <w:t>7</w:t>
            </w:r>
          </w:p>
        </w:tc>
        <w:tc>
          <w:tcPr>
            <w:tcW w:w="822" w:type="dxa"/>
            <w:tcBorders>
              <w:top w:val="single" w:sz="4" w:space="0" w:color="auto"/>
              <w:left w:val="single" w:sz="4" w:space="0" w:color="auto"/>
              <w:bottom w:val="single" w:sz="4" w:space="0" w:color="auto"/>
              <w:right w:val="single" w:sz="4" w:space="0" w:color="auto"/>
            </w:tcBorders>
            <w:hideMark/>
          </w:tcPr>
          <w:p w14:paraId="0CAA2624" w14:textId="77777777" w:rsidR="00D35889" w:rsidRPr="004451D6" w:rsidRDefault="00D35889" w:rsidP="00121E51">
            <w:pPr>
              <w:rPr>
                <w:b/>
                <w:spacing w:val="-6"/>
              </w:rPr>
            </w:pPr>
            <w:r w:rsidRPr="004451D6">
              <w:rPr>
                <w:b/>
                <w:spacing w:val="-6"/>
              </w:rPr>
              <w:t>8</w:t>
            </w:r>
          </w:p>
        </w:tc>
        <w:tc>
          <w:tcPr>
            <w:tcW w:w="822" w:type="dxa"/>
            <w:tcBorders>
              <w:top w:val="single" w:sz="4" w:space="0" w:color="auto"/>
              <w:left w:val="single" w:sz="4" w:space="0" w:color="auto"/>
              <w:bottom w:val="single" w:sz="4" w:space="0" w:color="auto"/>
              <w:right w:val="single" w:sz="4" w:space="0" w:color="auto"/>
            </w:tcBorders>
            <w:hideMark/>
          </w:tcPr>
          <w:p w14:paraId="7685DC5C" w14:textId="77777777" w:rsidR="00D35889" w:rsidRPr="004451D6" w:rsidRDefault="00D35889" w:rsidP="00121E51">
            <w:pPr>
              <w:rPr>
                <w:b/>
                <w:spacing w:val="-6"/>
              </w:rPr>
            </w:pPr>
            <w:r w:rsidRPr="004451D6">
              <w:rPr>
                <w:b/>
                <w:spacing w:val="-6"/>
              </w:rPr>
              <w:t>9</w:t>
            </w:r>
          </w:p>
        </w:tc>
        <w:tc>
          <w:tcPr>
            <w:tcW w:w="833" w:type="dxa"/>
            <w:tcBorders>
              <w:top w:val="single" w:sz="4" w:space="0" w:color="auto"/>
              <w:left w:val="single" w:sz="4" w:space="0" w:color="auto"/>
              <w:bottom w:val="single" w:sz="4" w:space="0" w:color="auto"/>
              <w:right w:val="single" w:sz="4" w:space="0" w:color="auto"/>
            </w:tcBorders>
            <w:hideMark/>
          </w:tcPr>
          <w:p w14:paraId="0863B8DA" w14:textId="77777777" w:rsidR="00D35889" w:rsidRPr="004451D6" w:rsidRDefault="00D35889" w:rsidP="00121E51">
            <w:pPr>
              <w:rPr>
                <w:b/>
                <w:spacing w:val="-6"/>
              </w:rPr>
            </w:pPr>
            <w:r w:rsidRPr="004451D6">
              <w:rPr>
                <w:b/>
                <w:spacing w:val="-6"/>
              </w:rPr>
              <w:t>10</w:t>
            </w:r>
          </w:p>
        </w:tc>
      </w:tr>
      <w:tr w:rsidR="00D35889" w:rsidRPr="004451D6" w14:paraId="348EB3E3" w14:textId="77777777" w:rsidTr="00D35889">
        <w:tc>
          <w:tcPr>
            <w:tcW w:w="823" w:type="dxa"/>
            <w:tcBorders>
              <w:top w:val="single" w:sz="4" w:space="0" w:color="auto"/>
              <w:left w:val="single" w:sz="4" w:space="0" w:color="auto"/>
              <w:bottom w:val="single" w:sz="4" w:space="0" w:color="auto"/>
              <w:right w:val="single" w:sz="4" w:space="0" w:color="auto"/>
            </w:tcBorders>
          </w:tcPr>
          <w:p w14:paraId="03431461" w14:textId="1CE716D5" w:rsidR="00D35889" w:rsidRPr="004451D6" w:rsidRDefault="005B387D" w:rsidP="00121E51">
            <w:pPr>
              <w:spacing w:before="120"/>
              <w:rPr>
                <w:b/>
                <w:spacing w:val="-6"/>
              </w:rPr>
            </w:pPr>
            <w:r w:rsidRPr="004451D6">
              <w:rPr>
                <w:b/>
                <w:spacing w:val="-6"/>
              </w:rPr>
              <w:t>F</w:t>
            </w:r>
          </w:p>
        </w:tc>
        <w:tc>
          <w:tcPr>
            <w:tcW w:w="823" w:type="dxa"/>
            <w:tcBorders>
              <w:top w:val="single" w:sz="4" w:space="0" w:color="auto"/>
              <w:left w:val="single" w:sz="4" w:space="0" w:color="auto"/>
              <w:bottom w:val="single" w:sz="4" w:space="0" w:color="auto"/>
              <w:right w:val="single" w:sz="4" w:space="0" w:color="auto"/>
            </w:tcBorders>
          </w:tcPr>
          <w:p w14:paraId="3F718356" w14:textId="6863BDE5" w:rsidR="00D35889" w:rsidRPr="004451D6" w:rsidRDefault="005B387D" w:rsidP="00121E51">
            <w:pPr>
              <w:spacing w:before="120"/>
              <w:rPr>
                <w:b/>
                <w:spacing w:val="-6"/>
              </w:rPr>
            </w:pPr>
            <w:r w:rsidRPr="004451D6">
              <w:rPr>
                <w:b/>
                <w:spacing w:val="-6"/>
              </w:rPr>
              <w:t>I</w:t>
            </w:r>
          </w:p>
        </w:tc>
        <w:tc>
          <w:tcPr>
            <w:tcW w:w="822" w:type="dxa"/>
            <w:tcBorders>
              <w:top w:val="single" w:sz="4" w:space="0" w:color="auto"/>
              <w:left w:val="single" w:sz="4" w:space="0" w:color="auto"/>
              <w:bottom w:val="single" w:sz="4" w:space="0" w:color="auto"/>
              <w:right w:val="single" w:sz="4" w:space="0" w:color="auto"/>
            </w:tcBorders>
          </w:tcPr>
          <w:p w14:paraId="00C859A2" w14:textId="5578F632" w:rsidR="00D35889" w:rsidRPr="004451D6" w:rsidRDefault="005B387D" w:rsidP="00121E51">
            <w:pPr>
              <w:spacing w:before="120"/>
              <w:rPr>
                <w:b/>
                <w:spacing w:val="-6"/>
              </w:rPr>
            </w:pPr>
            <w:r w:rsidRPr="004451D6">
              <w:rPr>
                <w:b/>
                <w:spacing w:val="-6"/>
              </w:rPr>
              <w:t>L</w:t>
            </w:r>
          </w:p>
        </w:tc>
        <w:tc>
          <w:tcPr>
            <w:tcW w:w="822" w:type="dxa"/>
            <w:tcBorders>
              <w:top w:val="single" w:sz="4" w:space="0" w:color="auto"/>
              <w:left w:val="single" w:sz="4" w:space="0" w:color="auto"/>
              <w:bottom w:val="single" w:sz="4" w:space="0" w:color="auto"/>
              <w:right w:val="single" w:sz="4" w:space="0" w:color="auto"/>
            </w:tcBorders>
          </w:tcPr>
          <w:p w14:paraId="212348BC" w14:textId="1C89CD9C" w:rsidR="00D35889" w:rsidRPr="004451D6" w:rsidRDefault="005B387D" w:rsidP="00121E51">
            <w:pPr>
              <w:spacing w:before="120"/>
              <w:rPr>
                <w:b/>
                <w:spacing w:val="-6"/>
              </w:rPr>
            </w:pPr>
            <w:r w:rsidRPr="004451D6">
              <w:rPr>
                <w:b/>
                <w:spacing w:val="-6"/>
              </w:rPr>
              <w:t>B</w:t>
            </w:r>
          </w:p>
        </w:tc>
        <w:tc>
          <w:tcPr>
            <w:tcW w:w="822" w:type="dxa"/>
            <w:tcBorders>
              <w:top w:val="single" w:sz="4" w:space="0" w:color="auto"/>
              <w:left w:val="single" w:sz="4" w:space="0" w:color="auto"/>
              <w:bottom w:val="single" w:sz="4" w:space="0" w:color="auto"/>
              <w:right w:val="single" w:sz="4" w:space="0" w:color="auto"/>
            </w:tcBorders>
          </w:tcPr>
          <w:p w14:paraId="61AA2691" w14:textId="3421D6D6" w:rsidR="00D35889" w:rsidRPr="004451D6" w:rsidRDefault="00242E37" w:rsidP="00121E51">
            <w:pPr>
              <w:spacing w:before="120"/>
              <w:rPr>
                <w:b/>
                <w:spacing w:val="-6"/>
              </w:rPr>
            </w:pPr>
            <w:r w:rsidRPr="004451D6">
              <w:rPr>
                <w:b/>
                <w:spacing w:val="-6"/>
              </w:rPr>
              <w:t>E</w:t>
            </w:r>
          </w:p>
        </w:tc>
        <w:tc>
          <w:tcPr>
            <w:tcW w:w="822" w:type="dxa"/>
            <w:tcBorders>
              <w:top w:val="single" w:sz="4" w:space="0" w:color="auto"/>
              <w:left w:val="single" w:sz="4" w:space="0" w:color="auto"/>
              <w:bottom w:val="single" w:sz="4" w:space="0" w:color="auto"/>
              <w:right w:val="single" w:sz="4" w:space="0" w:color="auto"/>
            </w:tcBorders>
          </w:tcPr>
          <w:p w14:paraId="57967EF3" w14:textId="113BA311" w:rsidR="00D35889" w:rsidRPr="004451D6" w:rsidRDefault="00242E37" w:rsidP="00121E51">
            <w:pPr>
              <w:spacing w:before="120"/>
              <w:rPr>
                <w:b/>
                <w:spacing w:val="-6"/>
              </w:rPr>
            </w:pPr>
            <w:r w:rsidRPr="004451D6">
              <w:rPr>
                <w:b/>
                <w:spacing w:val="-6"/>
              </w:rPr>
              <w:t>G</w:t>
            </w:r>
          </w:p>
        </w:tc>
        <w:tc>
          <w:tcPr>
            <w:tcW w:w="822" w:type="dxa"/>
            <w:tcBorders>
              <w:top w:val="single" w:sz="4" w:space="0" w:color="auto"/>
              <w:left w:val="single" w:sz="4" w:space="0" w:color="auto"/>
              <w:bottom w:val="single" w:sz="4" w:space="0" w:color="auto"/>
              <w:right w:val="single" w:sz="4" w:space="0" w:color="auto"/>
            </w:tcBorders>
          </w:tcPr>
          <w:p w14:paraId="43911295" w14:textId="37EB760E" w:rsidR="00D35889" w:rsidRPr="004451D6" w:rsidRDefault="00242E37" w:rsidP="00121E51">
            <w:pPr>
              <w:spacing w:before="120"/>
              <w:rPr>
                <w:b/>
                <w:spacing w:val="-6"/>
              </w:rPr>
            </w:pPr>
            <w:r w:rsidRPr="004451D6">
              <w:rPr>
                <w:b/>
                <w:spacing w:val="-6"/>
              </w:rPr>
              <w:t>A</w:t>
            </w:r>
          </w:p>
        </w:tc>
        <w:tc>
          <w:tcPr>
            <w:tcW w:w="822" w:type="dxa"/>
            <w:tcBorders>
              <w:top w:val="single" w:sz="4" w:space="0" w:color="auto"/>
              <w:left w:val="single" w:sz="4" w:space="0" w:color="auto"/>
              <w:bottom w:val="single" w:sz="4" w:space="0" w:color="auto"/>
              <w:right w:val="single" w:sz="4" w:space="0" w:color="auto"/>
            </w:tcBorders>
          </w:tcPr>
          <w:p w14:paraId="2F82C3F5" w14:textId="5F1CB75F" w:rsidR="00D35889" w:rsidRPr="004451D6" w:rsidRDefault="00242E37" w:rsidP="00121E51">
            <w:pPr>
              <w:spacing w:before="120"/>
              <w:rPr>
                <w:b/>
                <w:spacing w:val="-6"/>
              </w:rPr>
            </w:pPr>
            <w:r w:rsidRPr="004451D6">
              <w:rPr>
                <w:b/>
                <w:spacing w:val="-6"/>
              </w:rPr>
              <w:t>J</w:t>
            </w:r>
          </w:p>
        </w:tc>
        <w:tc>
          <w:tcPr>
            <w:tcW w:w="822" w:type="dxa"/>
            <w:tcBorders>
              <w:top w:val="single" w:sz="4" w:space="0" w:color="auto"/>
              <w:left w:val="single" w:sz="4" w:space="0" w:color="auto"/>
              <w:bottom w:val="single" w:sz="4" w:space="0" w:color="auto"/>
              <w:right w:val="single" w:sz="4" w:space="0" w:color="auto"/>
            </w:tcBorders>
          </w:tcPr>
          <w:p w14:paraId="46A46213" w14:textId="6BB3B1DE" w:rsidR="00D35889" w:rsidRPr="004451D6" w:rsidRDefault="00242E37" w:rsidP="00121E51">
            <w:pPr>
              <w:spacing w:before="120"/>
              <w:rPr>
                <w:b/>
                <w:spacing w:val="-6"/>
              </w:rPr>
            </w:pPr>
            <w:r w:rsidRPr="004451D6">
              <w:rPr>
                <w:b/>
                <w:spacing w:val="-6"/>
              </w:rPr>
              <w:t>C</w:t>
            </w:r>
          </w:p>
        </w:tc>
        <w:tc>
          <w:tcPr>
            <w:tcW w:w="833" w:type="dxa"/>
            <w:tcBorders>
              <w:top w:val="single" w:sz="4" w:space="0" w:color="auto"/>
              <w:left w:val="single" w:sz="4" w:space="0" w:color="auto"/>
              <w:bottom w:val="single" w:sz="4" w:space="0" w:color="auto"/>
              <w:right w:val="single" w:sz="4" w:space="0" w:color="auto"/>
            </w:tcBorders>
          </w:tcPr>
          <w:p w14:paraId="2B53451A" w14:textId="67BB833D" w:rsidR="00D35889" w:rsidRPr="004451D6" w:rsidRDefault="00242E37" w:rsidP="00121E51">
            <w:pPr>
              <w:spacing w:before="120"/>
              <w:rPr>
                <w:b/>
                <w:spacing w:val="-6"/>
              </w:rPr>
            </w:pPr>
            <w:r w:rsidRPr="004451D6">
              <w:rPr>
                <w:b/>
                <w:spacing w:val="-6"/>
              </w:rPr>
              <w:t>M</w:t>
            </w:r>
          </w:p>
        </w:tc>
      </w:tr>
    </w:tbl>
    <w:p w14:paraId="2C1F39F1" w14:textId="77777777" w:rsidR="00D35889" w:rsidRPr="004451D6" w:rsidRDefault="00D35889"/>
    <w:p w14:paraId="16B271B8" w14:textId="2867931D" w:rsidR="00F80283" w:rsidRPr="004451D6" w:rsidRDefault="00242E37">
      <w:pPr>
        <w:rPr>
          <w:b/>
          <w:bCs/>
        </w:rPr>
      </w:pPr>
      <w:r w:rsidRPr="004451D6">
        <w:rPr>
          <w:b/>
          <w:bCs/>
        </w:rPr>
        <w:t xml:space="preserve">D und K </w:t>
      </w:r>
      <w:r w:rsidR="00717E12" w:rsidRPr="004451D6">
        <w:rPr>
          <w:b/>
          <w:bCs/>
        </w:rPr>
        <w:t>sind überflüssig</w:t>
      </w:r>
    </w:p>
    <w:p w14:paraId="43495AD3" w14:textId="77777777" w:rsidR="00F80283" w:rsidRPr="004451D6" w:rsidRDefault="00F80283"/>
    <w:p w14:paraId="7D2D54CC" w14:textId="727B731B" w:rsidR="007F22AB" w:rsidRDefault="007F22AB" w:rsidP="003C67DC">
      <w:pPr>
        <w:jc w:val="center"/>
        <w:rPr>
          <w:b/>
          <w:bCs/>
          <w:sz w:val="28"/>
          <w:szCs w:val="28"/>
        </w:rPr>
      </w:pPr>
    </w:p>
    <w:p w14:paraId="04FBD736" w14:textId="4C7BE498" w:rsidR="00846A1F" w:rsidRDefault="00846A1F" w:rsidP="003C67DC">
      <w:pPr>
        <w:jc w:val="center"/>
        <w:rPr>
          <w:b/>
          <w:bCs/>
          <w:sz w:val="28"/>
          <w:szCs w:val="28"/>
        </w:rPr>
      </w:pPr>
    </w:p>
    <w:p w14:paraId="47FD7AFA" w14:textId="6263A7E7" w:rsidR="00846A1F" w:rsidRDefault="00846A1F" w:rsidP="003C67DC">
      <w:pPr>
        <w:jc w:val="center"/>
        <w:rPr>
          <w:b/>
          <w:bCs/>
          <w:sz w:val="28"/>
          <w:szCs w:val="28"/>
        </w:rPr>
      </w:pPr>
    </w:p>
    <w:p w14:paraId="242D3604" w14:textId="757DFCE9" w:rsidR="00846A1F" w:rsidRDefault="00846A1F" w:rsidP="003C67DC">
      <w:pPr>
        <w:jc w:val="center"/>
        <w:rPr>
          <w:b/>
          <w:bCs/>
          <w:sz w:val="28"/>
          <w:szCs w:val="28"/>
        </w:rPr>
      </w:pPr>
    </w:p>
    <w:p w14:paraId="7D5C5F17" w14:textId="5BB8FDA6" w:rsidR="00846A1F" w:rsidRDefault="00846A1F" w:rsidP="003C67DC">
      <w:pPr>
        <w:jc w:val="center"/>
        <w:rPr>
          <w:b/>
          <w:bCs/>
          <w:sz w:val="28"/>
          <w:szCs w:val="28"/>
        </w:rPr>
      </w:pPr>
    </w:p>
    <w:p w14:paraId="62E7B2BA" w14:textId="6DC07936" w:rsidR="00846A1F" w:rsidRDefault="00846A1F" w:rsidP="003C67DC">
      <w:pPr>
        <w:jc w:val="center"/>
        <w:rPr>
          <w:b/>
          <w:bCs/>
          <w:sz w:val="28"/>
          <w:szCs w:val="28"/>
        </w:rPr>
      </w:pPr>
    </w:p>
    <w:p w14:paraId="0BF6FF30" w14:textId="1DA87D93" w:rsidR="00846A1F" w:rsidRDefault="00846A1F" w:rsidP="003C67DC">
      <w:pPr>
        <w:jc w:val="center"/>
        <w:rPr>
          <w:b/>
          <w:bCs/>
          <w:sz w:val="28"/>
          <w:szCs w:val="28"/>
        </w:rPr>
      </w:pPr>
    </w:p>
    <w:p w14:paraId="63E63F86" w14:textId="131FF0B1" w:rsidR="00846A1F" w:rsidRDefault="00846A1F" w:rsidP="003C67DC">
      <w:pPr>
        <w:jc w:val="center"/>
        <w:rPr>
          <w:b/>
          <w:bCs/>
          <w:sz w:val="28"/>
          <w:szCs w:val="28"/>
        </w:rPr>
      </w:pPr>
    </w:p>
    <w:p w14:paraId="4B617730" w14:textId="752651D0" w:rsidR="00846A1F" w:rsidRDefault="00846A1F" w:rsidP="003C67DC">
      <w:pPr>
        <w:jc w:val="center"/>
        <w:rPr>
          <w:b/>
          <w:bCs/>
          <w:sz w:val="28"/>
          <w:szCs w:val="28"/>
        </w:rPr>
      </w:pPr>
    </w:p>
    <w:p w14:paraId="5A1D8F8C" w14:textId="3B18D8C8" w:rsidR="00846A1F" w:rsidRDefault="00846A1F" w:rsidP="003C67DC">
      <w:pPr>
        <w:jc w:val="center"/>
        <w:rPr>
          <w:b/>
          <w:bCs/>
          <w:sz w:val="28"/>
          <w:szCs w:val="28"/>
        </w:rPr>
      </w:pPr>
    </w:p>
    <w:p w14:paraId="43415237" w14:textId="3BFBCE7D" w:rsidR="00846A1F" w:rsidRDefault="00846A1F" w:rsidP="003C67DC">
      <w:pPr>
        <w:jc w:val="center"/>
        <w:rPr>
          <w:b/>
          <w:bCs/>
          <w:sz w:val="28"/>
          <w:szCs w:val="28"/>
        </w:rPr>
      </w:pPr>
    </w:p>
    <w:p w14:paraId="462D6854" w14:textId="77777777" w:rsidR="00846A1F" w:rsidRPr="004451D6" w:rsidRDefault="00846A1F" w:rsidP="003C67DC">
      <w:pPr>
        <w:jc w:val="center"/>
        <w:rPr>
          <w:b/>
          <w:bCs/>
          <w:sz w:val="28"/>
          <w:szCs w:val="28"/>
        </w:rPr>
      </w:pPr>
    </w:p>
    <w:p w14:paraId="5DDA854F" w14:textId="77777777" w:rsidR="007F22AB" w:rsidRPr="004451D6" w:rsidRDefault="007F22AB" w:rsidP="003C67DC">
      <w:pPr>
        <w:jc w:val="center"/>
        <w:rPr>
          <w:b/>
          <w:bCs/>
          <w:sz w:val="28"/>
          <w:szCs w:val="28"/>
        </w:rPr>
      </w:pPr>
    </w:p>
    <w:p w14:paraId="3245E354" w14:textId="77777777" w:rsidR="00D91C75" w:rsidRPr="004451D6" w:rsidRDefault="00D91C75" w:rsidP="00D91C75">
      <w:pPr>
        <w:jc w:val="center"/>
        <w:rPr>
          <w:b/>
          <w:bCs/>
        </w:rPr>
      </w:pPr>
      <w:r w:rsidRPr="004451D6">
        <w:rPr>
          <w:b/>
          <w:bCs/>
        </w:rPr>
        <w:t xml:space="preserve">MÜNDLICHE PRÜFUNG  </w:t>
      </w:r>
    </w:p>
    <w:p w14:paraId="3E2EE7E1" w14:textId="77777777" w:rsidR="00D91C75" w:rsidRPr="004451D6" w:rsidRDefault="00D91C75" w:rsidP="00D91C75">
      <w:pPr>
        <w:jc w:val="center"/>
      </w:pPr>
      <w:r w:rsidRPr="004451D6">
        <w:t>(Sprechfertigkeit und Hörverständnis)</w:t>
      </w:r>
    </w:p>
    <w:p w14:paraId="28827ED4" w14:textId="77777777" w:rsidR="00D91C75" w:rsidRPr="004451D6" w:rsidRDefault="00D91C75" w:rsidP="00D91C75">
      <w:pPr>
        <w:jc w:val="center"/>
      </w:pPr>
      <w:r w:rsidRPr="004451D6">
        <w:t>12-14 Minuten</w:t>
      </w:r>
    </w:p>
    <w:p w14:paraId="3148478F" w14:textId="77777777" w:rsidR="00D91C75" w:rsidRPr="004451D6" w:rsidRDefault="00D91C75" w:rsidP="00D91C75"/>
    <w:p w14:paraId="3CEE09CC" w14:textId="77777777" w:rsidR="00D91C75" w:rsidRPr="004451D6" w:rsidRDefault="00D91C75" w:rsidP="00D91C75"/>
    <w:p w14:paraId="6E39D136" w14:textId="77777777" w:rsidR="00D91C75" w:rsidRDefault="00D91C75" w:rsidP="00D91C75">
      <w:pPr>
        <w:rPr>
          <w:b/>
          <w:bCs/>
          <w:i/>
          <w:iCs/>
          <w:u w:val="single"/>
        </w:rPr>
      </w:pPr>
    </w:p>
    <w:p w14:paraId="1E51A8D5" w14:textId="77777777" w:rsidR="00775CDD" w:rsidRPr="004451D6" w:rsidRDefault="00775CDD" w:rsidP="00D91C75"/>
    <w:p w14:paraId="3B1BF755" w14:textId="77777777" w:rsidR="00D91C75" w:rsidRPr="004451D6" w:rsidRDefault="00D91C75" w:rsidP="00D91C75">
      <w:r w:rsidRPr="004451D6">
        <w:t>(Maximale Punktzahl: 40)</w:t>
      </w:r>
    </w:p>
    <w:p w14:paraId="3AEC5551" w14:textId="77777777" w:rsidR="00D91C75" w:rsidRPr="004451D6" w:rsidRDefault="00D91C75" w:rsidP="00D91C75">
      <w:pPr>
        <w:rPr>
          <w:b/>
          <w:bCs/>
        </w:rPr>
      </w:pPr>
      <w:r w:rsidRPr="004451D6">
        <w:rPr>
          <w:b/>
          <w:bCs/>
        </w:rPr>
        <w:t xml:space="preserve">AUFGABE 1 </w:t>
      </w:r>
    </w:p>
    <w:p w14:paraId="1791CB50" w14:textId="77777777" w:rsidR="00D91C75" w:rsidRPr="004451D6" w:rsidRDefault="00D91C75" w:rsidP="00D91C75"/>
    <w:p w14:paraId="062E54ED" w14:textId="4F316918" w:rsidR="00D91C75" w:rsidRPr="004451D6" w:rsidRDefault="00D91C75" w:rsidP="00D91C75">
      <w:r w:rsidRPr="004451D6">
        <w:t>Sie nehmen an einem Gespräch mit dem Prüfer teil. (Sie sprechen über Ihre Berufswahl, Ihre zukünftigen beruflichen Pläne, Ihre Karriereaussichten usw.)</w:t>
      </w:r>
    </w:p>
    <w:p w14:paraId="5CF8964C" w14:textId="77777777" w:rsidR="00D91C75" w:rsidRPr="004451D6" w:rsidRDefault="00D91C75"/>
    <w:p w14:paraId="71863B5E" w14:textId="39896C23" w:rsidR="009A4B41" w:rsidRPr="004451D6" w:rsidRDefault="007923FC">
      <w:pPr>
        <w:rPr>
          <w:b/>
          <w:bCs/>
        </w:rPr>
      </w:pPr>
      <w:r w:rsidRPr="004451D6">
        <w:rPr>
          <w:b/>
          <w:bCs/>
        </w:rPr>
        <w:t>Beispiel</w:t>
      </w:r>
      <w:r w:rsidR="00D91C75" w:rsidRPr="004451D6">
        <w:rPr>
          <w:b/>
          <w:bCs/>
        </w:rPr>
        <w:t>fragen</w:t>
      </w:r>
      <w:r w:rsidRPr="004451D6">
        <w:rPr>
          <w:b/>
          <w:bCs/>
        </w:rPr>
        <w:t>:</w:t>
      </w:r>
    </w:p>
    <w:p w14:paraId="2931ED4F" w14:textId="77777777" w:rsidR="007923FC" w:rsidRPr="004451D6" w:rsidRDefault="007923FC"/>
    <w:p w14:paraId="1A92CA34" w14:textId="4FB5BDD4" w:rsidR="007923FC" w:rsidRPr="004451D6" w:rsidRDefault="007923FC" w:rsidP="007923FC">
      <w:r w:rsidRPr="004451D6">
        <w:t>1.</w:t>
      </w:r>
      <w:r w:rsidR="0041406D" w:rsidRPr="004451D6">
        <w:t xml:space="preserve"> </w:t>
      </w:r>
      <w:r w:rsidRPr="004451D6">
        <w:t>Warum haben Sie sich für diesen Studiengang entschieden und wie bereitet die Universität Ihrer Meinung nach die Studenten auf ihre zukünftige Karriere vor?</w:t>
      </w:r>
    </w:p>
    <w:p w14:paraId="0C63F37A" w14:textId="77777777" w:rsidR="007923FC" w:rsidRPr="004451D6" w:rsidRDefault="007923FC" w:rsidP="007923FC"/>
    <w:p w14:paraId="718046D7" w14:textId="26C30453" w:rsidR="007923FC" w:rsidRPr="004451D6" w:rsidRDefault="007923FC" w:rsidP="007923FC">
      <w:r w:rsidRPr="004451D6">
        <w:t>2.</w:t>
      </w:r>
      <w:r w:rsidR="0041406D" w:rsidRPr="004451D6">
        <w:t xml:space="preserve"> </w:t>
      </w:r>
      <w:r w:rsidRPr="004451D6">
        <w:t xml:space="preserve">In welchem Land </w:t>
      </w:r>
      <w:r w:rsidR="0041406D" w:rsidRPr="004451D6">
        <w:t xml:space="preserve">(außer Ungarn) </w:t>
      </w:r>
      <w:r w:rsidRPr="004451D6">
        <w:t>würden Sie Ihre beruflichen Pläne am besten verwirklichen können und warum?</w:t>
      </w:r>
    </w:p>
    <w:p w14:paraId="121AD489" w14:textId="77777777" w:rsidR="007923FC" w:rsidRPr="004451D6" w:rsidRDefault="007923FC" w:rsidP="007923FC"/>
    <w:p w14:paraId="2A58592C" w14:textId="2289B527" w:rsidR="007923FC" w:rsidRPr="004451D6" w:rsidRDefault="007923FC" w:rsidP="007923FC">
      <w:r w:rsidRPr="004451D6">
        <w:t xml:space="preserve">3. </w:t>
      </w:r>
      <w:r w:rsidR="0041406D" w:rsidRPr="004451D6">
        <w:t xml:space="preserve">Was </w:t>
      </w:r>
      <w:r w:rsidRPr="004451D6">
        <w:t>sind die größten Herausforderungen, die Sie für sich selbst in Ihrer beruflichen Laufbahn sehen?</w:t>
      </w:r>
    </w:p>
    <w:p w14:paraId="1A61B8D0" w14:textId="77777777" w:rsidR="007923FC" w:rsidRPr="004451D6" w:rsidRDefault="007923FC" w:rsidP="007923FC"/>
    <w:p w14:paraId="31FBD682" w14:textId="17F75A35" w:rsidR="007923FC" w:rsidRPr="004451D6" w:rsidRDefault="007923FC" w:rsidP="007923FC">
      <w:r w:rsidRPr="004451D6">
        <w:t>4.</w:t>
      </w:r>
      <w:r w:rsidR="0041406D" w:rsidRPr="004451D6">
        <w:t xml:space="preserve"> </w:t>
      </w:r>
      <w:r w:rsidRPr="004451D6">
        <w:t>Was halten Sie von der obligatorischen Berufspraxis</w:t>
      </w:r>
      <w:r w:rsidR="0041406D" w:rsidRPr="004451D6">
        <w:t xml:space="preserve"> und welche Bedeutung schreiben Sie ihr zu</w:t>
      </w:r>
      <w:r w:rsidRPr="004451D6">
        <w:t>?</w:t>
      </w:r>
    </w:p>
    <w:p w14:paraId="256115FD" w14:textId="77777777" w:rsidR="007923FC" w:rsidRPr="004451D6" w:rsidRDefault="007923FC" w:rsidP="007923FC"/>
    <w:p w14:paraId="18955FCF" w14:textId="074C7036" w:rsidR="007923FC" w:rsidRPr="004451D6" w:rsidRDefault="007923FC" w:rsidP="007923FC">
      <w:r w:rsidRPr="004451D6">
        <w:t>5. Wie stellen Sie sich in 10-15 Jahren in Ihrem Beruf</w:t>
      </w:r>
      <w:r w:rsidR="0041406D" w:rsidRPr="004451D6">
        <w:t xml:space="preserve"> vor</w:t>
      </w:r>
      <w:r w:rsidRPr="004451D6">
        <w:t>?</w:t>
      </w:r>
    </w:p>
    <w:p w14:paraId="358933F5" w14:textId="77777777" w:rsidR="007923FC" w:rsidRPr="004451D6" w:rsidRDefault="007923FC" w:rsidP="007923FC"/>
    <w:p w14:paraId="7F26DAED" w14:textId="790A245B" w:rsidR="00810038" w:rsidRPr="004451D6" w:rsidRDefault="00810038" w:rsidP="00810038">
      <w:pPr>
        <w:rPr>
          <w:b/>
          <w:bCs/>
        </w:rPr>
      </w:pPr>
      <w:r w:rsidRPr="004451D6">
        <w:rPr>
          <w:b/>
          <w:bCs/>
        </w:rPr>
        <w:t xml:space="preserve">TASK 2 </w:t>
      </w:r>
    </w:p>
    <w:p w14:paraId="5347E82E" w14:textId="77777777" w:rsidR="00810038" w:rsidRPr="004451D6" w:rsidRDefault="00810038" w:rsidP="00810038">
      <w:pPr>
        <w:rPr>
          <w:b/>
          <w:bCs/>
        </w:rPr>
      </w:pPr>
    </w:p>
    <w:p w14:paraId="7D4CB9AD" w14:textId="34F1A0AB" w:rsidR="009D12EA" w:rsidRPr="004451D6" w:rsidRDefault="00D91C75" w:rsidP="00BA5445">
      <w:pPr>
        <w:jc w:val="both"/>
        <w:rPr>
          <w:b/>
          <w:i/>
        </w:rPr>
      </w:pPr>
      <w:r w:rsidRPr="004451D6">
        <w:rPr>
          <w:b/>
          <w:i/>
        </w:rPr>
        <w:t>Besprechen Sie EINE der beiden Präsentationsfragen mit dem Prüfer bzw. mit der Prüferin.</w:t>
      </w:r>
    </w:p>
    <w:p w14:paraId="59A993BD" w14:textId="729DC11B" w:rsidR="00407E65" w:rsidRPr="004451D6" w:rsidRDefault="00407E65" w:rsidP="00407E65">
      <w:pPr>
        <w:pStyle w:val="Listaszerbekezds"/>
        <w:spacing w:after="240"/>
        <w:ind w:left="714"/>
        <w:jc w:val="both"/>
        <w:rPr>
          <w:bCs/>
          <w:iCs/>
          <w:sz w:val="24"/>
          <w:szCs w:val="24"/>
          <w:lang w:val="de-DE"/>
        </w:rPr>
      </w:pPr>
    </w:p>
    <w:p w14:paraId="75A88ED0" w14:textId="0D8042E0" w:rsidR="00407E65" w:rsidRPr="004451D6" w:rsidRDefault="00D91C75" w:rsidP="00407E65">
      <w:pPr>
        <w:pStyle w:val="Listaszerbekezds"/>
        <w:numPr>
          <w:ilvl w:val="0"/>
          <w:numId w:val="5"/>
        </w:numPr>
        <w:spacing w:after="240"/>
        <w:ind w:left="714" w:hanging="357"/>
        <w:jc w:val="both"/>
        <w:rPr>
          <w:bCs/>
          <w:iCs/>
          <w:sz w:val="24"/>
          <w:szCs w:val="24"/>
          <w:lang w:val="de-DE"/>
        </w:rPr>
      </w:pPr>
      <w:r w:rsidRPr="004451D6">
        <w:rPr>
          <w:bCs/>
          <w:iCs/>
          <w:sz w:val="24"/>
          <w:szCs w:val="24"/>
          <w:lang w:val="de-DE"/>
        </w:rPr>
        <w:t>Wie sehen Sie Ungarns Beziehung zu den Nachbarstaaten?</w:t>
      </w:r>
    </w:p>
    <w:p w14:paraId="594FE63A" w14:textId="1A7969A3" w:rsidR="00D91C75" w:rsidRPr="004451D6" w:rsidRDefault="00D91C75" w:rsidP="00407E65">
      <w:pPr>
        <w:pStyle w:val="Listaszerbekezds"/>
        <w:numPr>
          <w:ilvl w:val="0"/>
          <w:numId w:val="5"/>
        </w:numPr>
        <w:spacing w:after="240"/>
        <w:ind w:left="714" w:hanging="357"/>
        <w:jc w:val="both"/>
        <w:rPr>
          <w:bCs/>
          <w:iCs/>
          <w:sz w:val="24"/>
          <w:szCs w:val="24"/>
          <w:lang w:val="de-DE"/>
        </w:rPr>
      </w:pPr>
      <w:r w:rsidRPr="004451D6">
        <w:rPr>
          <w:bCs/>
          <w:iCs/>
          <w:sz w:val="24"/>
          <w:szCs w:val="24"/>
          <w:lang w:val="de-DE"/>
        </w:rPr>
        <w:t>Kriegsführung neuer Art – wie werden Kriege in Zukunft geführt?</w:t>
      </w:r>
    </w:p>
    <w:p w14:paraId="5FC1970A" w14:textId="77777777" w:rsidR="00D91C75" w:rsidRPr="00D91C75" w:rsidRDefault="00D91C75" w:rsidP="00D91C75">
      <w:pPr>
        <w:spacing w:after="240"/>
        <w:ind w:left="357"/>
        <w:jc w:val="both"/>
        <w:rPr>
          <w:bCs/>
          <w:iCs/>
        </w:rPr>
      </w:pPr>
    </w:p>
    <w:sectPr w:rsidR="00D91C75" w:rsidRPr="00D91C75" w:rsidSect="00731B4F">
      <w:pgSz w:w="11906" w:h="16838"/>
      <w:pgMar w:top="993" w:right="127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64AB5"/>
    <w:multiLevelType w:val="hybridMultilevel"/>
    <w:tmpl w:val="E9563C5E"/>
    <w:lvl w:ilvl="0" w:tplc="D01410E8">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94035C6"/>
    <w:multiLevelType w:val="hybridMultilevel"/>
    <w:tmpl w:val="A1B06924"/>
    <w:lvl w:ilvl="0" w:tplc="E6FAC4AC">
      <w:start w:val="1"/>
      <w:numFmt w:val="upperLetter"/>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BC97841"/>
    <w:multiLevelType w:val="hybridMultilevel"/>
    <w:tmpl w:val="330CDFA6"/>
    <w:lvl w:ilvl="0" w:tplc="040E0001">
      <w:numFmt w:val="bullet"/>
      <w:lvlText w:val=""/>
      <w:lvlJc w:val="left"/>
      <w:pPr>
        <w:ind w:left="720" w:hanging="360"/>
      </w:pPr>
      <w:rPr>
        <w:rFonts w:ascii="Symbol" w:eastAsia="Times New Roman"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5FB32554"/>
    <w:multiLevelType w:val="hybridMultilevel"/>
    <w:tmpl w:val="8BE4267C"/>
    <w:lvl w:ilvl="0" w:tplc="061EF1F2">
      <w:start w:val="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A4157EE"/>
    <w:multiLevelType w:val="hybridMultilevel"/>
    <w:tmpl w:val="B10EFF9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20541095">
    <w:abstractNumId w:val="2"/>
  </w:num>
  <w:num w:numId="2" w16cid:durableId="1971400278">
    <w:abstractNumId w:val="0"/>
  </w:num>
  <w:num w:numId="3" w16cid:durableId="1243177395">
    <w:abstractNumId w:val="4"/>
  </w:num>
  <w:num w:numId="4" w16cid:durableId="946737032">
    <w:abstractNumId w:val="3"/>
  </w:num>
  <w:num w:numId="5" w16cid:durableId="192540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D6"/>
    <w:rsid w:val="00001CB7"/>
    <w:rsid w:val="000267BF"/>
    <w:rsid w:val="000461CE"/>
    <w:rsid w:val="0005449C"/>
    <w:rsid w:val="00055D3D"/>
    <w:rsid w:val="0005673A"/>
    <w:rsid w:val="00067565"/>
    <w:rsid w:val="00072FA5"/>
    <w:rsid w:val="000830A9"/>
    <w:rsid w:val="00086D03"/>
    <w:rsid w:val="000B0DFC"/>
    <w:rsid w:val="000B5206"/>
    <w:rsid w:val="000C4143"/>
    <w:rsid w:val="000E3AFA"/>
    <w:rsid w:val="00154A9F"/>
    <w:rsid w:val="001D1973"/>
    <w:rsid w:val="001D4125"/>
    <w:rsid w:val="002124CC"/>
    <w:rsid w:val="00220937"/>
    <w:rsid w:val="00242E37"/>
    <w:rsid w:val="002645A0"/>
    <w:rsid w:val="002656C7"/>
    <w:rsid w:val="0026752B"/>
    <w:rsid w:val="002B58E5"/>
    <w:rsid w:val="002C1DC1"/>
    <w:rsid w:val="002C23F2"/>
    <w:rsid w:val="002C2DBB"/>
    <w:rsid w:val="002C7B60"/>
    <w:rsid w:val="002F69E9"/>
    <w:rsid w:val="00311EFA"/>
    <w:rsid w:val="003505A8"/>
    <w:rsid w:val="00350BFE"/>
    <w:rsid w:val="00361A8E"/>
    <w:rsid w:val="003A2962"/>
    <w:rsid w:val="003B3000"/>
    <w:rsid w:val="003C67DC"/>
    <w:rsid w:val="003F1B7E"/>
    <w:rsid w:val="00407E65"/>
    <w:rsid w:val="0041406D"/>
    <w:rsid w:val="004170A2"/>
    <w:rsid w:val="00417DA4"/>
    <w:rsid w:val="004451D6"/>
    <w:rsid w:val="004545EF"/>
    <w:rsid w:val="0045483F"/>
    <w:rsid w:val="00460AA3"/>
    <w:rsid w:val="0046140A"/>
    <w:rsid w:val="0046166B"/>
    <w:rsid w:val="00492D82"/>
    <w:rsid w:val="004B1A38"/>
    <w:rsid w:val="004E1647"/>
    <w:rsid w:val="00522F84"/>
    <w:rsid w:val="0052313F"/>
    <w:rsid w:val="005A42D3"/>
    <w:rsid w:val="005A693D"/>
    <w:rsid w:val="005B387D"/>
    <w:rsid w:val="005B660B"/>
    <w:rsid w:val="005D5A0F"/>
    <w:rsid w:val="005E7954"/>
    <w:rsid w:val="005F039D"/>
    <w:rsid w:val="00600246"/>
    <w:rsid w:val="00610608"/>
    <w:rsid w:val="00617F60"/>
    <w:rsid w:val="00620C1B"/>
    <w:rsid w:val="00630220"/>
    <w:rsid w:val="00630870"/>
    <w:rsid w:val="00636690"/>
    <w:rsid w:val="0065789A"/>
    <w:rsid w:val="00672637"/>
    <w:rsid w:val="00687614"/>
    <w:rsid w:val="00690539"/>
    <w:rsid w:val="006D098E"/>
    <w:rsid w:val="00700A52"/>
    <w:rsid w:val="00702983"/>
    <w:rsid w:val="00702BD5"/>
    <w:rsid w:val="00716482"/>
    <w:rsid w:val="00717E12"/>
    <w:rsid w:val="00731B4F"/>
    <w:rsid w:val="00772E30"/>
    <w:rsid w:val="00775587"/>
    <w:rsid w:val="00775CDD"/>
    <w:rsid w:val="0078754B"/>
    <w:rsid w:val="007923FC"/>
    <w:rsid w:val="007D7028"/>
    <w:rsid w:val="007F22AB"/>
    <w:rsid w:val="007F3E32"/>
    <w:rsid w:val="00800F39"/>
    <w:rsid w:val="00804C3B"/>
    <w:rsid w:val="00810038"/>
    <w:rsid w:val="00812C67"/>
    <w:rsid w:val="00827759"/>
    <w:rsid w:val="00846A1F"/>
    <w:rsid w:val="00857C4C"/>
    <w:rsid w:val="0086576A"/>
    <w:rsid w:val="00875019"/>
    <w:rsid w:val="008957C6"/>
    <w:rsid w:val="008B2BF9"/>
    <w:rsid w:val="008B5073"/>
    <w:rsid w:val="008C7C8A"/>
    <w:rsid w:val="008D10EF"/>
    <w:rsid w:val="008D6993"/>
    <w:rsid w:val="008E1C14"/>
    <w:rsid w:val="009839C0"/>
    <w:rsid w:val="009963EA"/>
    <w:rsid w:val="009A04D4"/>
    <w:rsid w:val="009A4B41"/>
    <w:rsid w:val="009C3087"/>
    <w:rsid w:val="009D12EA"/>
    <w:rsid w:val="009D662F"/>
    <w:rsid w:val="009F39BB"/>
    <w:rsid w:val="00A42C17"/>
    <w:rsid w:val="00A454FE"/>
    <w:rsid w:val="00A5791A"/>
    <w:rsid w:val="00A62737"/>
    <w:rsid w:val="00A6485D"/>
    <w:rsid w:val="00A757A2"/>
    <w:rsid w:val="00A8360E"/>
    <w:rsid w:val="00AA69D0"/>
    <w:rsid w:val="00AA6C2B"/>
    <w:rsid w:val="00AE75FF"/>
    <w:rsid w:val="00B0035A"/>
    <w:rsid w:val="00B0786F"/>
    <w:rsid w:val="00B115FF"/>
    <w:rsid w:val="00B272A5"/>
    <w:rsid w:val="00B33724"/>
    <w:rsid w:val="00B3477A"/>
    <w:rsid w:val="00B55A06"/>
    <w:rsid w:val="00BA0D6A"/>
    <w:rsid w:val="00BA5445"/>
    <w:rsid w:val="00BE668E"/>
    <w:rsid w:val="00C06819"/>
    <w:rsid w:val="00C17AA0"/>
    <w:rsid w:val="00C411F1"/>
    <w:rsid w:val="00C550D6"/>
    <w:rsid w:val="00C83419"/>
    <w:rsid w:val="00CA1265"/>
    <w:rsid w:val="00CA69BB"/>
    <w:rsid w:val="00CC5175"/>
    <w:rsid w:val="00CD73AB"/>
    <w:rsid w:val="00D17E49"/>
    <w:rsid w:val="00D35889"/>
    <w:rsid w:val="00D37001"/>
    <w:rsid w:val="00D64D4A"/>
    <w:rsid w:val="00D77E9B"/>
    <w:rsid w:val="00D82D57"/>
    <w:rsid w:val="00D91C75"/>
    <w:rsid w:val="00DA690C"/>
    <w:rsid w:val="00DE6E86"/>
    <w:rsid w:val="00DE6F03"/>
    <w:rsid w:val="00E12A85"/>
    <w:rsid w:val="00E715A4"/>
    <w:rsid w:val="00EB03F4"/>
    <w:rsid w:val="00EF2C9D"/>
    <w:rsid w:val="00F12621"/>
    <w:rsid w:val="00F207BB"/>
    <w:rsid w:val="00F421B5"/>
    <w:rsid w:val="00F46CC5"/>
    <w:rsid w:val="00F566E7"/>
    <w:rsid w:val="00F80283"/>
    <w:rsid w:val="00FA4B8D"/>
  </w:rsids>
  <m:mathPr>
    <m:mathFont m:val="Cambria Math"/>
    <m:brkBin m:val="before"/>
    <m:brkBinSub m:val="--"/>
    <m:smallFrac m:val="0"/>
    <m:dispDef/>
    <m:lMargin m:val="0"/>
    <m:rMargin m:val="0"/>
    <m:defJc m:val="centerGroup"/>
    <m:wrapIndent m:val="1440"/>
    <m:intLim m:val="subSup"/>
    <m:naryLim m:val="undOvr"/>
  </m:mathPr>
  <w:themeFontLang w:val="hu-H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71F6"/>
  <w15:chartTrackingRefBased/>
  <w15:docId w15:val="{D11C9EF2-8EBA-4BC5-A877-7E872708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50D6"/>
    <w:pPr>
      <w:widowControl w:val="0"/>
      <w:suppressAutoHyphens/>
      <w:spacing w:after="0" w:line="240" w:lineRule="auto"/>
    </w:pPr>
    <w:rPr>
      <w:rFonts w:ascii="Times New Roman" w:eastAsia="Calibri" w:hAnsi="Times New Roman" w:cs="Times New Roman"/>
      <w:kern w:val="2"/>
      <w:sz w:val="24"/>
      <w:szCs w:val="24"/>
      <w:lang w:val="de-DE"/>
    </w:rPr>
  </w:style>
  <w:style w:type="paragraph" w:styleId="Cmsor1">
    <w:name w:val="heading 1"/>
    <w:basedOn w:val="Norml"/>
    <w:next w:val="Norml"/>
    <w:link w:val="Cmsor1Char"/>
    <w:uiPriority w:val="9"/>
    <w:qFormat/>
    <w:rsid w:val="00C550D6"/>
    <w:pPr>
      <w:keepNext/>
      <w:keepLines/>
      <w:widowControl/>
      <w:suppressAutoHyphens w:val="0"/>
      <w:spacing w:before="480" w:line="276" w:lineRule="auto"/>
      <w:outlineLvl w:val="0"/>
    </w:pPr>
    <w:rPr>
      <w:rFonts w:ascii="Cambria" w:eastAsia="Times New Roman" w:hAnsi="Cambria"/>
      <w:b/>
      <w:bCs/>
      <w:color w:val="365F91"/>
      <w:kern w:val="0"/>
      <w:sz w:val="28"/>
      <w:szCs w:val="28"/>
      <w:lang w:val="en-US"/>
    </w:rPr>
  </w:style>
  <w:style w:type="paragraph" w:styleId="Cmsor4">
    <w:name w:val="heading 4"/>
    <w:basedOn w:val="Norml"/>
    <w:next w:val="Norml"/>
    <w:link w:val="Cmsor4Char"/>
    <w:uiPriority w:val="9"/>
    <w:semiHidden/>
    <w:unhideWhenUsed/>
    <w:qFormat/>
    <w:rsid w:val="00700A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C550D6"/>
    <w:pPr>
      <w:widowControl/>
      <w:suppressAutoHyphens w:val="0"/>
      <w:ind w:left="720"/>
      <w:contextualSpacing/>
    </w:pPr>
    <w:rPr>
      <w:rFonts w:eastAsia="Times New Roman"/>
      <w:kern w:val="0"/>
      <w:sz w:val="20"/>
      <w:szCs w:val="20"/>
      <w:lang w:val="en-US" w:eastAsia="hu-HU"/>
    </w:rPr>
  </w:style>
  <w:style w:type="character" w:customStyle="1" w:styleId="Cmsor1Char">
    <w:name w:val="Címsor 1 Char"/>
    <w:basedOn w:val="Bekezdsalapbettpusa"/>
    <w:link w:val="Cmsor1"/>
    <w:uiPriority w:val="9"/>
    <w:rsid w:val="00C550D6"/>
    <w:rPr>
      <w:rFonts w:ascii="Cambria" w:eastAsia="Times New Roman" w:hAnsi="Cambria" w:cs="Times New Roman"/>
      <w:b/>
      <w:bCs/>
      <w:color w:val="365F91"/>
      <w:sz w:val="28"/>
      <w:szCs w:val="28"/>
      <w:lang w:val="en-US"/>
    </w:rPr>
  </w:style>
  <w:style w:type="paragraph" w:styleId="NormlWeb">
    <w:name w:val="Normal (Web)"/>
    <w:basedOn w:val="Norml"/>
    <w:uiPriority w:val="99"/>
    <w:semiHidden/>
    <w:unhideWhenUsed/>
    <w:rsid w:val="00C550D6"/>
    <w:pPr>
      <w:widowControl/>
      <w:suppressAutoHyphens w:val="0"/>
      <w:spacing w:before="100" w:beforeAutospacing="1" w:after="100" w:afterAutospacing="1"/>
    </w:pPr>
    <w:rPr>
      <w:rFonts w:eastAsia="Times New Roman"/>
      <w:color w:val="000000"/>
      <w:kern w:val="0"/>
      <w:lang w:eastAsia="hu-HU"/>
    </w:rPr>
  </w:style>
  <w:style w:type="paragraph" w:customStyle="1" w:styleId="Body">
    <w:name w:val="Body"/>
    <w:uiPriority w:val="99"/>
    <w:rsid w:val="00C550D6"/>
    <w:pPr>
      <w:spacing w:after="0" w:line="240" w:lineRule="auto"/>
    </w:pPr>
    <w:rPr>
      <w:rFonts w:ascii="Helvetica" w:eastAsia="ヒラギノ角ゴ Pro W3" w:hAnsi="Helvetica" w:cs="Times New Roman"/>
      <w:color w:val="000000"/>
      <w:sz w:val="24"/>
      <w:szCs w:val="20"/>
      <w:lang w:val="en-US"/>
    </w:rPr>
  </w:style>
  <w:style w:type="character" w:customStyle="1" w:styleId="apple-converted-space">
    <w:name w:val="apple-converted-space"/>
    <w:basedOn w:val="Bekezdsalapbettpusa"/>
    <w:rsid w:val="00C550D6"/>
  </w:style>
  <w:style w:type="table" w:styleId="Rcsostblzat">
    <w:name w:val="Table Grid"/>
    <w:basedOn w:val="Normltblzat"/>
    <w:uiPriority w:val="99"/>
    <w:rsid w:val="00C550D6"/>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semiHidden/>
    <w:unhideWhenUsed/>
    <w:rsid w:val="00C5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C550D6"/>
    <w:rPr>
      <w:rFonts w:ascii="Courier New" w:eastAsia="Calibri" w:hAnsi="Courier New" w:cs="Courier New"/>
      <w:kern w:val="2"/>
      <w:sz w:val="20"/>
      <w:szCs w:val="20"/>
    </w:rPr>
  </w:style>
  <w:style w:type="paragraph" w:styleId="Cm">
    <w:name w:val="Title"/>
    <w:basedOn w:val="Norml"/>
    <w:next w:val="Alcm"/>
    <w:link w:val="CmChar"/>
    <w:uiPriority w:val="99"/>
    <w:qFormat/>
    <w:rsid w:val="00C550D6"/>
    <w:pPr>
      <w:overflowPunct w:val="0"/>
      <w:autoSpaceDE w:val="0"/>
      <w:jc w:val="center"/>
    </w:pPr>
    <w:rPr>
      <w:b/>
      <w:sz w:val="20"/>
      <w:szCs w:val="20"/>
    </w:rPr>
  </w:style>
  <w:style w:type="character" w:customStyle="1" w:styleId="CmChar">
    <w:name w:val="Cím Char"/>
    <w:basedOn w:val="Bekezdsalapbettpusa"/>
    <w:link w:val="Cm"/>
    <w:uiPriority w:val="99"/>
    <w:rsid w:val="00C550D6"/>
    <w:rPr>
      <w:rFonts w:ascii="Times New Roman" w:eastAsia="Calibri" w:hAnsi="Times New Roman" w:cs="Times New Roman"/>
      <w:b/>
      <w:kern w:val="2"/>
      <w:sz w:val="20"/>
      <w:szCs w:val="20"/>
    </w:rPr>
  </w:style>
  <w:style w:type="character" w:styleId="Hiperhivatkozs">
    <w:name w:val="Hyperlink"/>
    <w:basedOn w:val="Bekezdsalapbettpusa"/>
    <w:uiPriority w:val="99"/>
    <w:unhideWhenUsed/>
    <w:rsid w:val="00C550D6"/>
    <w:rPr>
      <w:color w:val="0000FF"/>
      <w:u w:val="single"/>
    </w:rPr>
  </w:style>
  <w:style w:type="paragraph" w:styleId="Alcm">
    <w:name w:val="Subtitle"/>
    <w:basedOn w:val="Norml"/>
    <w:next w:val="Norml"/>
    <w:link w:val="AlcmChar"/>
    <w:uiPriority w:val="11"/>
    <w:qFormat/>
    <w:rsid w:val="00C550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C550D6"/>
    <w:rPr>
      <w:rFonts w:eastAsiaTheme="minorEastAsia"/>
      <w:color w:val="5A5A5A" w:themeColor="text1" w:themeTint="A5"/>
      <w:spacing w:val="15"/>
      <w:kern w:val="2"/>
    </w:rPr>
  </w:style>
  <w:style w:type="character" w:styleId="Feloldatlanmegemlts">
    <w:name w:val="Unresolved Mention"/>
    <w:basedOn w:val="Bekezdsalapbettpusa"/>
    <w:uiPriority w:val="99"/>
    <w:semiHidden/>
    <w:unhideWhenUsed/>
    <w:rsid w:val="006D098E"/>
    <w:rPr>
      <w:color w:val="605E5C"/>
      <w:shd w:val="clear" w:color="auto" w:fill="E1DFDD"/>
    </w:rPr>
  </w:style>
  <w:style w:type="character" w:customStyle="1" w:styleId="Cmsor4Char">
    <w:name w:val="Címsor 4 Char"/>
    <w:basedOn w:val="Bekezdsalapbettpusa"/>
    <w:link w:val="Cmsor4"/>
    <w:uiPriority w:val="9"/>
    <w:semiHidden/>
    <w:rsid w:val="00700A52"/>
    <w:rPr>
      <w:rFonts w:asciiTheme="majorHAnsi" w:eastAsiaTheme="majorEastAsia" w:hAnsiTheme="majorHAnsi" w:cstheme="majorBidi"/>
      <w:i/>
      <w:iCs/>
      <w:color w:val="2F5496" w:themeColor="accent1" w:themeShade="BF"/>
      <w:kern w:val="2"/>
      <w:sz w:val="24"/>
      <w:szCs w:val="24"/>
    </w:rPr>
  </w:style>
  <w:style w:type="paragraph" w:styleId="Vltozat">
    <w:name w:val="Revision"/>
    <w:hidden/>
    <w:uiPriority w:val="99"/>
    <w:semiHidden/>
    <w:rsid w:val="0052313F"/>
    <w:pPr>
      <w:spacing w:after="0" w:line="240" w:lineRule="auto"/>
    </w:pPr>
    <w:rPr>
      <w:rFonts w:ascii="Times New Roman" w:eastAsia="Calibri" w:hAnsi="Times New Roman" w:cs="Times New Roman"/>
      <w:kern w:val="2"/>
      <w:sz w:val="24"/>
      <w:szCs w:val="24"/>
    </w:rPr>
  </w:style>
  <w:style w:type="character" w:styleId="Jegyzethivatkozs">
    <w:name w:val="annotation reference"/>
    <w:basedOn w:val="Bekezdsalapbettpusa"/>
    <w:uiPriority w:val="99"/>
    <w:semiHidden/>
    <w:unhideWhenUsed/>
    <w:rsid w:val="00D77E9B"/>
    <w:rPr>
      <w:sz w:val="16"/>
      <w:szCs w:val="16"/>
    </w:rPr>
  </w:style>
  <w:style w:type="paragraph" w:styleId="Jegyzetszveg">
    <w:name w:val="annotation text"/>
    <w:basedOn w:val="Norml"/>
    <w:link w:val="JegyzetszvegChar"/>
    <w:uiPriority w:val="99"/>
    <w:semiHidden/>
    <w:unhideWhenUsed/>
    <w:rsid w:val="00D77E9B"/>
    <w:rPr>
      <w:sz w:val="20"/>
      <w:szCs w:val="20"/>
    </w:rPr>
  </w:style>
  <w:style w:type="character" w:customStyle="1" w:styleId="JegyzetszvegChar">
    <w:name w:val="Jegyzetszöveg Char"/>
    <w:basedOn w:val="Bekezdsalapbettpusa"/>
    <w:link w:val="Jegyzetszveg"/>
    <w:uiPriority w:val="99"/>
    <w:semiHidden/>
    <w:rsid w:val="00D77E9B"/>
    <w:rPr>
      <w:rFonts w:ascii="Times New Roman" w:eastAsia="Calibri" w:hAnsi="Times New Roman" w:cs="Times New Roman"/>
      <w:kern w:val="2"/>
      <w:sz w:val="20"/>
      <w:szCs w:val="20"/>
    </w:rPr>
  </w:style>
  <w:style w:type="paragraph" w:styleId="Megjegyzstrgya">
    <w:name w:val="annotation subject"/>
    <w:basedOn w:val="Jegyzetszveg"/>
    <w:next w:val="Jegyzetszveg"/>
    <w:link w:val="MegjegyzstrgyaChar"/>
    <w:uiPriority w:val="99"/>
    <w:semiHidden/>
    <w:unhideWhenUsed/>
    <w:rsid w:val="00D77E9B"/>
    <w:rPr>
      <w:b/>
      <w:bCs/>
    </w:rPr>
  </w:style>
  <w:style w:type="character" w:customStyle="1" w:styleId="MegjegyzstrgyaChar">
    <w:name w:val="Megjegyzés tárgya Char"/>
    <w:basedOn w:val="JegyzetszvegChar"/>
    <w:link w:val="Megjegyzstrgya"/>
    <w:uiPriority w:val="99"/>
    <w:semiHidden/>
    <w:rsid w:val="00D77E9B"/>
    <w:rPr>
      <w:rFonts w:ascii="Times New Roman" w:eastAsia="Calibri" w:hAnsi="Times New Roman" w:cs="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6244">
      <w:bodyDiv w:val="1"/>
      <w:marLeft w:val="0"/>
      <w:marRight w:val="0"/>
      <w:marTop w:val="0"/>
      <w:marBottom w:val="0"/>
      <w:divBdr>
        <w:top w:val="none" w:sz="0" w:space="0" w:color="auto"/>
        <w:left w:val="none" w:sz="0" w:space="0" w:color="auto"/>
        <w:bottom w:val="none" w:sz="0" w:space="0" w:color="auto"/>
        <w:right w:val="none" w:sz="0" w:space="0" w:color="auto"/>
      </w:divBdr>
      <w:divsChild>
        <w:div w:id="1126241153">
          <w:marLeft w:val="0"/>
          <w:marRight w:val="0"/>
          <w:marTop w:val="0"/>
          <w:marBottom w:val="0"/>
          <w:divBdr>
            <w:top w:val="none" w:sz="0" w:space="0" w:color="auto"/>
            <w:left w:val="none" w:sz="0" w:space="0" w:color="auto"/>
            <w:bottom w:val="none" w:sz="0" w:space="0" w:color="auto"/>
            <w:right w:val="none" w:sz="0" w:space="0" w:color="auto"/>
          </w:divBdr>
          <w:divsChild>
            <w:div w:id="841629185">
              <w:marLeft w:val="0"/>
              <w:marRight w:val="0"/>
              <w:marTop w:val="0"/>
              <w:marBottom w:val="0"/>
              <w:divBdr>
                <w:top w:val="none" w:sz="0" w:space="0" w:color="auto"/>
                <w:left w:val="none" w:sz="0" w:space="0" w:color="auto"/>
                <w:bottom w:val="none" w:sz="0" w:space="0" w:color="auto"/>
                <w:right w:val="none" w:sz="0" w:space="0" w:color="auto"/>
              </w:divBdr>
              <w:divsChild>
                <w:div w:id="1684169326">
                  <w:marLeft w:val="0"/>
                  <w:marRight w:val="0"/>
                  <w:marTop w:val="0"/>
                  <w:marBottom w:val="0"/>
                  <w:divBdr>
                    <w:top w:val="none" w:sz="0" w:space="0" w:color="auto"/>
                    <w:left w:val="none" w:sz="0" w:space="0" w:color="auto"/>
                    <w:bottom w:val="none" w:sz="0" w:space="0" w:color="auto"/>
                    <w:right w:val="none" w:sz="0" w:space="0" w:color="auto"/>
                  </w:divBdr>
                  <w:divsChild>
                    <w:div w:id="1431462171">
                      <w:marLeft w:val="0"/>
                      <w:marRight w:val="0"/>
                      <w:marTop w:val="0"/>
                      <w:marBottom w:val="0"/>
                      <w:divBdr>
                        <w:top w:val="none" w:sz="0" w:space="0" w:color="auto"/>
                        <w:left w:val="none" w:sz="0" w:space="0" w:color="auto"/>
                        <w:bottom w:val="none" w:sz="0" w:space="0" w:color="auto"/>
                        <w:right w:val="none" w:sz="0" w:space="0" w:color="auto"/>
                      </w:divBdr>
                      <w:divsChild>
                        <w:div w:id="1465386030">
                          <w:marLeft w:val="0"/>
                          <w:marRight w:val="0"/>
                          <w:marTop w:val="0"/>
                          <w:marBottom w:val="0"/>
                          <w:divBdr>
                            <w:top w:val="none" w:sz="0" w:space="0" w:color="auto"/>
                            <w:left w:val="none" w:sz="0" w:space="0" w:color="auto"/>
                            <w:bottom w:val="none" w:sz="0" w:space="0" w:color="auto"/>
                            <w:right w:val="none" w:sz="0" w:space="0" w:color="auto"/>
                          </w:divBdr>
                          <w:divsChild>
                            <w:div w:id="1423720208">
                              <w:marLeft w:val="0"/>
                              <w:marRight w:val="0"/>
                              <w:marTop w:val="0"/>
                              <w:marBottom w:val="0"/>
                              <w:divBdr>
                                <w:top w:val="none" w:sz="0" w:space="0" w:color="auto"/>
                                <w:left w:val="none" w:sz="0" w:space="0" w:color="auto"/>
                                <w:bottom w:val="none" w:sz="0" w:space="0" w:color="auto"/>
                                <w:right w:val="none" w:sz="0" w:space="0" w:color="auto"/>
                              </w:divBdr>
                              <w:divsChild>
                                <w:div w:id="680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3831">
                          <w:marLeft w:val="0"/>
                          <w:marRight w:val="0"/>
                          <w:marTop w:val="240"/>
                          <w:marBottom w:val="240"/>
                          <w:divBdr>
                            <w:top w:val="none" w:sz="0" w:space="0" w:color="auto"/>
                            <w:left w:val="none" w:sz="0" w:space="0" w:color="auto"/>
                            <w:bottom w:val="none" w:sz="0" w:space="0" w:color="auto"/>
                            <w:right w:val="none" w:sz="0" w:space="0" w:color="auto"/>
                          </w:divBdr>
                          <w:divsChild>
                            <w:div w:id="1881355680">
                              <w:marLeft w:val="0"/>
                              <w:marRight w:val="0"/>
                              <w:marTop w:val="0"/>
                              <w:marBottom w:val="0"/>
                              <w:divBdr>
                                <w:top w:val="none" w:sz="0" w:space="0" w:color="auto"/>
                                <w:left w:val="none" w:sz="0" w:space="0" w:color="auto"/>
                                <w:bottom w:val="none" w:sz="0" w:space="0" w:color="auto"/>
                                <w:right w:val="none" w:sz="0" w:space="0" w:color="auto"/>
                              </w:divBdr>
                              <w:divsChild>
                                <w:div w:id="2129229638">
                                  <w:marLeft w:val="0"/>
                                  <w:marRight w:val="0"/>
                                  <w:marTop w:val="0"/>
                                  <w:marBottom w:val="0"/>
                                  <w:divBdr>
                                    <w:top w:val="none" w:sz="0" w:space="0" w:color="auto"/>
                                    <w:left w:val="none" w:sz="0" w:space="0" w:color="auto"/>
                                    <w:bottom w:val="none" w:sz="0" w:space="0" w:color="auto"/>
                                    <w:right w:val="none" w:sz="0" w:space="0" w:color="auto"/>
                                  </w:divBdr>
                                  <w:divsChild>
                                    <w:div w:id="741561627">
                                      <w:marLeft w:val="0"/>
                                      <w:marRight w:val="0"/>
                                      <w:marTop w:val="0"/>
                                      <w:marBottom w:val="0"/>
                                      <w:divBdr>
                                        <w:top w:val="none" w:sz="0" w:space="0" w:color="auto"/>
                                        <w:left w:val="none" w:sz="0" w:space="0" w:color="auto"/>
                                        <w:bottom w:val="none" w:sz="0" w:space="0" w:color="auto"/>
                                        <w:right w:val="none" w:sz="0" w:space="0" w:color="auto"/>
                                      </w:divBdr>
                                      <w:divsChild>
                                        <w:div w:id="14247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5505">
                                  <w:marLeft w:val="0"/>
                                  <w:marRight w:val="0"/>
                                  <w:marTop w:val="0"/>
                                  <w:marBottom w:val="0"/>
                                  <w:divBdr>
                                    <w:top w:val="none" w:sz="0" w:space="0" w:color="auto"/>
                                    <w:left w:val="none" w:sz="0" w:space="0" w:color="auto"/>
                                    <w:bottom w:val="none" w:sz="0" w:space="0" w:color="auto"/>
                                    <w:right w:val="none" w:sz="0" w:space="0" w:color="auto"/>
                                  </w:divBdr>
                                  <w:divsChild>
                                    <w:div w:id="283079947">
                                      <w:marLeft w:val="0"/>
                                      <w:marRight w:val="0"/>
                                      <w:marTop w:val="0"/>
                                      <w:marBottom w:val="0"/>
                                      <w:divBdr>
                                        <w:top w:val="none" w:sz="0" w:space="0" w:color="auto"/>
                                        <w:left w:val="none" w:sz="0" w:space="0" w:color="auto"/>
                                        <w:bottom w:val="none" w:sz="0" w:space="0" w:color="auto"/>
                                        <w:right w:val="none" w:sz="0" w:space="0" w:color="auto"/>
                                      </w:divBdr>
                                      <w:divsChild>
                                        <w:div w:id="1421415876">
                                          <w:marLeft w:val="0"/>
                                          <w:marRight w:val="0"/>
                                          <w:marTop w:val="0"/>
                                          <w:marBottom w:val="0"/>
                                          <w:divBdr>
                                            <w:top w:val="none" w:sz="0" w:space="0" w:color="auto"/>
                                            <w:left w:val="none" w:sz="0" w:space="0" w:color="auto"/>
                                            <w:bottom w:val="none" w:sz="0" w:space="0" w:color="auto"/>
                                            <w:right w:val="none" w:sz="0" w:space="0" w:color="auto"/>
                                          </w:divBdr>
                                        </w:div>
                                      </w:divsChild>
                                    </w:div>
                                    <w:div w:id="16161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006084">
          <w:marLeft w:val="0"/>
          <w:marRight w:val="0"/>
          <w:marTop w:val="0"/>
          <w:marBottom w:val="0"/>
          <w:divBdr>
            <w:top w:val="single" w:sz="12" w:space="12" w:color="F2F2F3"/>
            <w:left w:val="none" w:sz="0" w:space="0" w:color="auto"/>
            <w:bottom w:val="none" w:sz="0" w:space="0" w:color="auto"/>
            <w:right w:val="none" w:sz="0" w:space="0" w:color="auto"/>
          </w:divBdr>
          <w:divsChild>
            <w:div w:id="34819258">
              <w:marLeft w:val="0"/>
              <w:marRight w:val="0"/>
              <w:marTop w:val="0"/>
              <w:marBottom w:val="0"/>
              <w:divBdr>
                <w:top w:val="none" w:sz="0" w:space="0" w:color="auto"/>
                <w:left w:val="none" w:sz="0" w:space="0" w:color="auto"/>
                <w:bottom w:val="none" w:sz="0" w:space="0" w:color="auto"/>
                <w:right w:val="none" w:sz="0" w:space="0" w:color="auto"/>
              </w:divBdr>
              <w:divsChild>
                <w:div w:id="977609967">
                  <w:marLeft w:val="0"/>
                  <w:marRight w:val="0"/>
                  <w:marTop w:val="0"/>
                  <w:marBottom w:val="0"/>
                  <w:divBdr>
                    <w:top w:val="none" w:sz="0" w:space="0" w:color="auto"/>
                    <w:left w:val="none" w:sz="0" w:space="0" w:color="auto"/>
                    <w:bottom w:val="none" w:sz="0" w:space="0" w:color="auto"/>
                    <w:right w:val="none" w:sz="0" w:space="0" w:color="auto"/>
                  </w:divBdr>
                  <w:divsChild>
                    <w:div w:id="1699160668">
                      <w:marLeft w:val="0"/>
                      <w:marRight w:val="0"/>
                      <w:marTop w:val="0"/>
                      <w:marBottom w:val="0"/>
                      <w:divBdr>
                        <w:top w:val="none" w:sz="0" w:space="0" w:color="auto"/>
                        <w:left w:val="none" w:sz="0" w:space="0" w:color="auto"/>
                        <w:bottom w:val="none" w:sz="0" w:space="0" w:color="auto"/>
                        <w:right w:val="none" w:sz="0" w:space="0" w:color="auto"/>
                      </w:divBdr>
                      <w:divsChild>
                        <w:div w:id="1602377603">
                          <w:marLeft w:val="0"/>
                          <w:marRight w:val="0"/>
                          <w:marTop w:val="0"/>
                          <w:marBottom w:val="495"/>
                          <w:divBdr>
                            <w:top w:val="none" w:sz="0" w:space="0" w:color="auto"/>
                            <w:left w:val="none" w:sz="0" w:space="0" w:color="auto"/>
                            <w:bottom w:val="none" w:sz="0" w:space="0" w:color="auto"/>
                            <w:right w:val="none" w:sz="0" w:space="0" w:color="auto"/>
                          </w:divBdr>
                          <w:divsChild>
                            <w:div w:id="1042289381">
                              <w:marLeft w:val="0"/>
                              <w:marRight w:val="0"/>
                              <w:marTop w:val="0"/>
                              <w:marBottom w:val="0"/>
                              <w:divBdr>
                                <w:top w:val="none" w:sz="0" w:space="0" w:color="auto"/>
                                <w:left w:val="none" w:sz="0" w:space="0" w:color="auto"/>
                                <w:bottom w:val="none" w:sz="0" w:space="0" w:color="auto"/>
                                <w:right w:val="none" w:sz="0" w:space="0" w:color="auto"/>
                              </w:divBdr>
                              <w:divsChild>
                                <w:div w:id="1864047406">
                                  <w:marLeft w:val="0"/>
                                  <w:marRight w:val="75"/>
                                  <w:marTop w:val="0"/>
                                  <w:marBottom w:val="0"/>
                                  <w:divBdr>
                                    <w:top w:val="none" w:sz="0" w:space="0" w:color="auto"/>
                                    <w:left w:val="none" w:sz="0" w:space="0" w:color="auto"/>
                                    <w:bottom w:val="none" w:sz="0" w:space="0" w:color="auto"/>
                                    <w:right w:val="none" w:sz="0" w:space="0" w:color="auto"/>
                                  </w:divBdr>
                                  <w:divsChild>
                                    <w:div w:id="1550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6037259">
      <w:bodyDiv w:val="1"/>
      <w:marLeft w:val="0"/>
      <w:marRight w:val="0"/>
      <w:marTop w:val="0"/>
      <w:marBottom w:val="0"/>
      <w:divBdr>
        <w:top w:val="none" w:sz="0" w:space="0" w:color="auto"/>
        <w:left w:val="none" w:sz="0" w:space="0" w:color="auto"/>
        <w:bottom w:val="none" w:sz="0" w:space="0" w:color="auto"/>
        <w:right w:val="none" w:sz="0" w:space="0" w:color="auto"/>
      </w:divBdr>
    </w:div>
    <w:div w:id="1534683085">
      <w:bodyDiv w:val="1"/>
      <w:marLeft w:val="0"/>
      <w:marRight w:val="0"/>
      <w:marTop w:val="0"/>
      <w:marBottom w:val="0"/>
      <w:divBdr>
        <w:top w:val="none" w:sz="0" w:space="0" w:color="auto"/>
        <w:left w:val="none" w:sz="0" w:space="0" w:color="auto"/>
        <w:bottom w:val="none" w:sz="0" w:space="0" w:color="auto"/>
        <w:right w:val="none" w:sz="0" w:space="0" w:color="auto"/>
      </w:divBdr>
    </w:div>
    <w:div w:id="1653220244">
      <w:bodyDiv w:val="1"/>
      <w:marLeft w:val="0"/>
      <w:marRight w:val="0"/>
      <w:marTop w:val="0"/>
      <w:marBottom w:val="0"/>
      <w:divBdr>
        <w:top w:val="none" w:sz="0" w:space="0" w:color="auto"/>
        <w:left w:val="none" w:sz="0" w:space="0" w:color="auto"/>
        <w:bottom w:val="none" w:sz="0" w:space="0" w:color="auto"/>
        <w:right w:val="none" w:sz="0" w:space="0" w:color="auto"/>
      </w:divBdr>
    </w:div>
    <w:div w:id="1719552214">
      <w:bodyDiv w:val="1"/>
      <w:marLeft w:val="0"/>
      <w:marRight w:val="0"/>
      <w:marTop w:val="0"/>
      <w:marBottom w:val="0"/>
      <w:divBdr>
        <w:top w:val="none" w:sz="0" w:space="0" w:color="auto"/>
        <w:left w:val="none" w:sz="0" w:space="0" w:color="auto"/>
        <w:bottom w:val="none" w:sz="0" w:space="0" w:color="auto"/>
        <w:right w:val="none" w:sz="0" w:space="0" w:color="auto"/>
      </w:divBdr>
    </w:div>
    <w:div w:id="213536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1431</Words>
  <Characters>9877</Characters>
  <Application>Microsoft Office Word</Application>
  <DocSecurity>0</DocSecurity>
  <Lines>82</Lines>
  <Paragraphs>22</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Erdei Jozsef</dc:creator>
  <cp:keywords/>
  <dc:description/>
  <cp:lastModifiedBy>Erdei Jozsef</cp:lastModifiedBy>
  <cp:revision>3</cp:revision>
  <dcterms:created xsi:type="dcterms:W3CDTF">2023-10-04T15:39:00Z</dcterms:created>
  <dcterms:modified xsi:type="dcterms:W3CDTF">2025-04-14T11:08:00Z</dcterms:modified>
</cp:coreProperties>
</file>